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Pr="00306A17" w:rsidRDefault="005C5442"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A323D2" w:rsidRPr="00306A17" w:rsidRDefault="00B90CD9" w:rsidP="00F26668">
      <w:pPr>
        <w:widowControl/>
        <w:snapToGrid w:val="0"/>
        <w:jc w:val="center"/>
        <w:rPr>
          <w:rFonts w:ascii="游明朝" w:eastAsia="游明朝" w:hAnsi="游明朝"/>
          <w:sz w:val="40"/>
          <w:szCs w:val="24"/>
        </w:rPr>
      </w:pPr>
      <w:r>
        <w:rPr>
          <w:rFonts w:ascii="游明朝" w:eastAsia="游明朝" w:hAnsi="游明朝" w:hint="eastAsia"/>
          <w:sz w:val="40"/>
          <w:szCs w:val="24"/>
        </w:rPr>
        <w:t>水銀等</w:t>
      </w:r>
      <w:r w:rsidR="00F26668" w:rsidRPr="00306A17">
        <w:rPr>
          <w:rFonts w:ascii="游明朝" w:eastAsia="游明朝" w:hAnsi="游明朝" w:hint="eastAsia"/>
          <w:sz w:val="40"/>
          <w:szCs w:val="24"/>
        </w:rPr>
        <w:t>に関する説明書</w:t>
      </w: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事業者名称</w:t>
      </w:r>
    </w:p>
    <w:p w:rsidR="00F26668" w:rsidRPr="00306A17" w:rsidRDefault="00F26668" w:rsidP="00F26668">
      <w:pPr>
        <w:widowControl/>
        <w:snapToGrid w:val="0"/>
        <w:ind w:left="48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事業場名称</w:t>
      </w:r>
    </w:p>
    <w:p w:rsidR="00F26668" w:rsidRPr="00306A17" w:rsidRDefault="00F26668" w:rsidP="00F26668">
      <w:pPr>
        <w:widowControl/>
        <w:snapToGrid w:val="0"/>
        <w:ind w:left="48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設備名称</w:t>
      </w:r>
    </w:p>
    <w:p w:rsidR="00A323D2" w:rsidRPr="00306A17" w:rsidRDefault="00A323D2"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center"/>
        <w:rPr>
          <w:rFonts w:ascii="游明朝" w:eastAsia="游明朝" w:hAnsi="游明朝"/>
          <w:sz w:val="24"/>
          <w:szCs w:val="24"/>
        </w:rPr>
      </w:pPr>
      <w:r w:rsidRPr="00306A17">
        <w:rPr>
          <w:rFonts w:ascii="游明朝" w:eastAsia="游明朝" w:hAnsi="游明朝" w:hint="eastAsia"/>
          <w:sz w:val="24"/>
          <w:szCs w:val="24"/>
        </w:rPr>
        <w:t>令和　　年　　月</w:t>
      </w: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6771A9" w:rsidRDefault="006771A9" w:rsidP="006771A9">
      <w:pPr>
        <w:widowControl/>
        <w:snapToGrid w:val="0"/>
        <w:ind w:left="480"/>
        <w:jc w:val="left"/>
        <w:rPr>
          <w:rFonts w:ascii="游明朝" w:eastAsia="游明朝" w:hAnsi="游明朝"/>
          <w:sz w:val="24"/>
          <w:szCs w:val="24"/>
        </w:rPr>
      </w:pPr>
      <w:r>
        <w:rPr>
          <w:rFonts w:ascii="游明朝" w:eastAsia="游明朝" w:hAnsi="游明朝" w:hint="eastAsia"/>
          <w:sz w:val="24"/>
          <w:szCs w:val="24"/>
        </w:rPr>
        <w:t>連絡先</w:t>
      </w:r>
    </w:p>
    <w:p w:rsidR="006771A9"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担当者</w:t>
      </w:r>
      <w:r>
        <w:rPr>
          <w:rFonts w:ascii="游明朝" w:eastAsia="游明朝" w:hAnsi="游明朝" w:hint="eastAsia"/>
          <w:sz w:val="24"/>
          <w:szCs w:val="24"/>
        </w:rPr>
        <w:t xml:space="preserve">　氏　　名</w:t>
      </w:r>
    </w:p>
    <w:p w:rsidR="006771A9" w:rsidRPr="00306A17"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所属部課</w:t>
      </w:r>
    </w:p>
    <w:p w:rsidR="006771A9"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電話番号</w:t>
      </w:r>
    </w:p>
    <w:p w:rsidR="006771A9"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主任技術者</w:t>
      </w:r>
    </w:p>
    <w:p w:rsidR="006771A9"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氏　　名</w:t>
      </w:r>
    </w:p>
    <w:p w:rsidR="006771A9" w:rsidRDefault="006771A9" w:rsidP="006771A9">
      <w:pPr>
        <w:widowControl/>
        <w:snapToGrid w:val="0"/>
        <w:ind w:left="480"/>
        <w:jc w:val="left"/>
        <w:rPr>
          <w:rFonts w:ascii="游明朝" w:eastAsia="游明朝" w:hAnsi="游明朝"/>
          <w:sz w:val="24"/>
          <w:szCs w:val="24"/>
        </w:rPr>
      </w:pPr>
    </w:p>
    <w:p w:rsidR="006771A9" w:rsidRPr="00306A17" w:rsidRDefault="006771A9" w:rsidP="006771A9">
      <w:pPr>
        <w:widowControl/>
        <w:snapToGrid w:val="0"/>
        <w:ind w:left="480"/>
        <w:jc w:val="left"/>
        <w:rPr>
          <w:rFonts w:ascii="游明朝" w:eastAsia="游明朝" w:hAnsi="游明朝"/>
          <w:sz w:val="24"/>
          <w:szCs w:val="24"/>
        </w:rPr>
      </w:pPr>
      <w:r>
        <w:rPr>
          <w:rFonts w:ascii="游明朝" w:eastAsia="游明朝" w:hAnsi="游明朝" w:hint="eastAsia"/>
          <w:sz w:val="24"/>
          <w:szCs w:val="24"/>
        </w:rPr>
        <w:t>※担当者と主任技術者が同じ場合は、電気主任技術者の氏名は省略が可能です。</w:t>
      </w:r>
    </w:p>
    <w:p w:rsidR="00F26668" w:rsidRPr="006771A9" w:rsidRDefault="00F26668" w:rsidP="00F26668">
      <w:pPr>
        <w:widowControl/>
        <w:snapToGrid w:val="0"/>
        <w:jc w:val="left"/>
        <w:rPr>
          <w:rFonts w:ascii="游明朝" w:eastAsia="游明朝" w:hAnsi="游明朝"/>
          <w:sz w:val="24"/>
          <w:szCs w:val="24"/>
        </w:rPr>
      </w:pPr>
      <w:bookmarkStart w:id="0" w:name="_GoBack"/>
      <w:bookmarkEnd w:id="0"/>
    </w:p>
    <w:p w:rsidR="00306A17" w:rsidRDefault="00306A17" w:rsidP="00F26668">
      <w:pPr>
        <w:widowControl/>
        <w:snapToGrid w:val="0"/>
        <w:jc w:val="left"/>
        <w:rPr>
          <w:rFonts w:ascii="游明朝" w:eastAsia="游明朝" w:hAnsi="游明朝"/>
          <w:sz w:val="24"/>
          <w:szCs w:val="24"/>
        </w:rPr>
      </w:pPr>
    </w:p>
    <w:p w:rsidR="00306A17" w:rsidRPr="00306A17" w:rsidRDefault="00306A17" w:rsidP="00F26668">
      <w:pPr>
        <w:widowControl/>
        <w:snapToGrid w:val="0"/>
        <w:jc w:val="left"/>
        <w:rPr>
          <w:rFonts w:ascii="游明朝" w:eastAsia="游明朝" w:hAnsi="游明朝"/>
          <w:sz w:val="24"/>
          <w:szCs w:val="24"/>
        </w:rPr>
        <w:sectPr w:rsidR="00306A17" w:rsidRPr="00306A17" w:rsidSect="00F26668">
          <w:headerReference w:type="first" r:id="rId7"/>
          <w:pgSz w:w="11906" w:h="16838" w:code="9"/>
          <w:pgMar w:top="1418" w:right="1134" w:bottom="1418" w:left="1134" w:header="567" w:footer="567" w:gutter="0"/>
          <w:cols w:space="425"/>
          <w:docGrid w:type="lines" w:linePitch="360"/>
        </w:sectPr>
      </w:pPr>
    </w:p>
    <w:p w:rsidR="00F26668" w:rsidRPr="00306A17" w:rsidRDefault="00F26668"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一　設置（変更）しようとする発電設備等の概要</w:t>
      </w:r>
    </w:p>
    <w:tbl>
      <w:tblPr>
        <w:tblStyle w:val="aa"/>
        <w:tblW w:w="0" w:type="auto"/>
        <w:tblLook w:val="04A0" w:firstRow="1" w:lastRow="0" w:firstColumn="1" w:lastColumn="0" w:noHBand="0" w:noVBand="1"/>
      </w:tblPr>
      <w:tblGrid>
        <w:gridCol w:w="427"/>
        <w:gridCol w:w="426"/>
        <w:gridCol w:w="3537"/>
        <w:gridCol w:w="5238"/>
      </w:tblGrid>
      <w:tr w:rsidR="00EC2013" w:rsidRPr="00306A17" w:rsidTr="00B90CD9">
        <w:tc>
          <w:tcPr>
            <w:tcW w:w="4390" w:type="dxa"/>
            <w:gridSpan w:val="3"/>
            <w:vAlign w:val="center"/>
          </w:tcPr>
          <w:p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事業者名称</w:t>
            </w:r>
          </w:p>
        </w:tc>
        <w:tc>
          <w:tcPr>
            <w:tcW w:w="5238" w:type="dxa"/>
            <w:vAlign w:val="center"/>
          </w:tcPr>
          <w:p w:rsidR="00EC2013" w:rsidRPr="00306A17" w:rsidRDefault="00EC2013" w:rsidP="006C11E0">
            <w:pPr>
              <w:widowControl/>
              <w:snapToGrid w:val="0"/>
              <w:jc w:val="center"/>
              <w:rPr>
                <w:rFonts w:ascii="游明朝" w:eastAsia="游明朝" w:hAnsi="游明朝"/>
                <w:szCs w:val="24"/>
              </w:rPr>
            </w:pPr>
          </w:p>
        </w:tc>
      </w:tr>
      <w:tr w:rsidR="00EC2013" w:rsidRPr="00306A17" w:rsidTr="00B90CD9">
        <w:tc>
          <w:tcPr>
            <w:tcW w:w="4390" w:type="dxa"/>
            <w:gridSpan w:val="3"/>
            <w:vAlign w:val="center"/>
          </w:tcPr>
          <w:p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代表者氏名</w:t>
            </w:r>
          </w:p>
        </w:tc>
        <w:tc>
          <w:tcPr>
            <w:tcW w:w="5238" w:type="dxa"/>
            <w:vAlign w:val="center"/>
          </w:tcPr>
          <w:p w:rsidR="00EC2013" w:rsidRPr="00306A17" w:rsidRDefault="00EC2013" w:rsidP="006C11E0">
            <w:pPr>
              <w:widowControl/>
              <w:snapToGrid w:val="0"/>
              <w:jc w:val="center"/>
              <w:rPr>
                <w:rFonts w:ascii="游明朝" w:eastAsia="游明朝" w:hAnsi="游明朝"/>
                <w:szCs w:val="24"/>
              </w:rPr>
            </w:pPr>
          </w:p>
        </w:tc>
      </w:tr>
      <w:tr w:rsidR="00EC2013" w:rsidRPr="00306A17" w:rsidTr="00B90CD9">
        <w:tc>
          <w:tcPr>
            <w:tcW w:w="4390" w:type="dxa"/>
            <w:gridSpan w:val="3"/>
            <w:vAlign w:val="center"/>
          </w:tcPr>
          <w:p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代理人の職・氏名</w:t>
            </w:r>
          </w:p>
        </w:tc>
        <w:tc>
          <w:tcPr>
            <w:tcW w:w="5238" w:type="dxa"/>
            <w:vAlign w:val="center"/>
          </w:tcPr>
          <w:p w:rsidR="00EC2013" w:rsidRPr="00306A17" w:rsidRDefault="00EC2013" w:rsidP="006C11E0">
            <w:pPr>
              <w:widowControl/>
              <w:snapToGrid w:val="0"/>
              <w:jc w:val="center"/>
              <w:rPr>
                <w:rFonts w:ascii="游明朝" w:eastAsia="游明朝" w:hAnsi="游明朝"/>
                <w:szCs w:val="24"/>
              </w:rPr>
            </w:pPr>
          </w:p>
        </w:tc>
      </w:tr>
      <w:tr w:rsidR="00EC2013" w:rsidRPr="00306A17" w:rsidTr="00B90CD9">
        <w:tc>
          <w:tcPr>
            <w:tcW w:w="4390" w:type="dxa"/>
            <w:gridSpan w:val="3"/>
            <w:vAlign w:val="center"/>
          </w:tcPr>
          <w:p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住所</w:t>
            </w:r>
          </w:p>
        </w:tc>
        <w:tc>
          <w:tcPr>
            <w:tcW w:w="5238" w:type="dxa"/>
            <w:vAlign w:val="center"/>
          </w:tcPr>
          <w:p w:rsidR="00EC2013" w:rsidRPr="00306A17" w:rsidRDefault="00EC2013" w:rsidP="006C11E0">
            <w:pPr>
              <w:widowControl/>
              <w:snapToGrid w:val="0"/>
              <w:jc w:val="center"/>
              <w:rPr>
                <w:rFonts w:ascii="游明朝" w:eastAsia="游明朝" w:hAnsi="游明朝"/>
                <w:szCs w:val="24"/>
              </w:rPr>
            </w:pPr>
          </w:p>
        </w:tc>
      </w:tr>
      <w:tr w:rsidR="00EC2013" w:rsidRPr="00306A17" w:rsidTr="00B90CD9">
        <w:tc>
          <w:tcPr>
            <w:tcW w:w="4390" w:type="dxa"/>
            <w:gridSpan w:val="3"/>
            <w:vAlign w:val="center"/>
          </w:tcPr>
          <w:p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事業場の名称</w:t>
            </w:r>
          </w:p>
        </w:tc>
        <w:tc>
          <w:tcPr>
            <w:tcW w:w="5238" w:type="dxa"/>
            <w:vAlign w:val="center"/>
          </w:tcPr>
          <w:p w:rsidR="00EC2013" w:rsidRPr="00306A17" w:rsidRDefault="00EC2013" w:rsidP="006C11E0">
            <w:pPr>
              <w:widowControl/>
              <w:snapToGrid w:val="0"/>
              <w:jc w:val="center"/>
              <w:rPr>
                <w:rFonts w:ascii="游明朝" w:eastAsia="游明朝" w:hAnsi="游明朝"/>
                <w:szCs w:val="24"/>
              </w:rPr>
            </w:pPr>
          </w:p>
        </w:tc>
      </w:tr>
      <w:tr w:rsidR="00EC2013" w:rsidRPr="00306A17" w:rsidTr="00B90CD9">
        <w:tc>
          <w:tcPr>
            <w:tcW w:w="4390" w:type="dxa"/>
            <w:gridSpan w:val="3"/>
            <w:vAlign w:val="center"/>
          </w:tcPr>
          <w:p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事業場の所在地</w:t>
            </w:r>
          </w:p>
        </w:tc>
        <w:tc>
          <w:tcPr>
            <w:tcW w:w="5238" w:type="dxa"/>
            <w:vAlign w:val="center"/>
          </w:tcPr>
          <w:p w:rsidR="00EC2013" w:rsidRPr="00306A17" w:rsidRDefault="00EC2013" w:rsidP="006C11E0">
            <w:pPr>
              <w:widowControl/>
              <w:snapToGrid w:val="0"/>
              <w:jc w:val="center"/>
              <w:rPr>
                <w:rFonts w:ascii="游明朝" w:eastAsia="游明朝" w:hAnsi="游明朝"/>
                <w:szCs w:val="24"/>
              </w:rPr>
            </w:pPr>
          </w:p>
        </w:tc>
      </w:tr>
      <w:tr w:rsidR="00B90CD9" w:rsidRPr="00306A17" w:rsidTr="00B90CD9">
        <w:tc>
          <w:tcPr>
            <w:tcW w:w="4390" w:type="dxa"/>
            <w:gridSpan w:val="3"/>
            <w:vAlign w:val="center"/>
          </w:tcPr>
          <w:p w:rsidR="00B90CD9" w:rsidRPr="00306A17" w:rsidRDefault="00B90CD9" w:rsidP="006C11E0">
            <w:pPr>
              <w:widowControl/>
              <w:snapToGrid w:val="0"/>
              <w:jc w:val="distribute"/>
              <w:rPr>
                <w:rFonts w:ascii="游明朝" w:eastAsia="游明朝" w:hAnsi="游明朝"/>
                <w:szCs w:val="24"/>
              </w:rPr>
            </w:pPr>
            <w:r>
              <w:rPr>
                <w:rFonts w:ascii="游明朝" w:eastAsia="游明朝" w:hAnsi="游明朝" w:hint="eastAsia"/>
                <w:szCs w:val="24"/>
              </w:rPr>
              <w:t>水銀排出施設の種類</w:t>
            </w:r>
          </w:p>
        </w:tc>
        <w:tc>
          <w:tcPr>
            <w:tcW w:w="5238" w:type="dxa"/>
            <w:vAlign w:val="center"/>
          </w:tcPr>
          <w:p w:rsidR="00B90CD9" w:rsidRPr="00306A17" w:rsidRDefault="00B90CD9" w:rsidP="006C11E0">
            <w:pPr>
              <w:widowControl/>
              <w:snapToGrid w:val="0"/>
              <w:jc w:val="center"/>
              <w:rPr>
                <w:rFonts w:ascii="游明朝" w:eastAsia="游明朝" w:hAnsi="游明朝"/>
                <w:szCs w:val="24"/>
              </w:rPr>
            </w:pPr>
          </w:p>
        </w:tc>
      </w:tr>
      <w:tr w:rsidR="00E5466F" w:rsidRPr="00306A17" w:rsidTr="00B90CD9">
        <w:tc>
          <w:tcPr>
            <w:tcW w:w="427" w:type="dxa"/>
            <w:vMerge w:val="restart"/>
            <w:vAlign w:val="center"/>
          </w:tcPr>
          <w:p w:rsidR="00E5466F" w:rsidRPr="00306A17" w:rsidRDefault="00B90CD9" w:rsidP="006C11E0">
            <w:pPr>
              <w:widowControl/>
              <w:snapToGrid w:val="0"/>
              <w:spacing w:line="240" w:lineRule="exact"/>
              <w:jc w:val="center"/>
              <w:rPr>
                <w:rFonts w:ascii="游明朝" w:eastAsia="游明朝" w:hAnsi="游明朝"/>
                <w:szCs w:val="24"/>
              </w:rPr>
            </w:pPr>
            <w:r>
              <w:rPr>
                <w:rFonts w:ascii="游明朝" w:eastAsia="游明朝" w:hAnsi="游明朝" w:hint="eastAsia"/>
                <w:szCs w:val="24"/>
              </w:rPr>
              <w:t>水銀排出施設の概要</w:t>
            </w:r>
          </w:p>
        </w:tc>
        <w:tc>
          <w:tcPr>
            <w:tcW w:w="3963" w:type="dxa"/>
            <w:gridSpan w:val="2"/>
            <w:vAlign w:val="center"/>
          </w:tcPr>
          <w:p w:rsidR="00E5466F" w:rsidRPr="00306A17" w:rsidRDefault="00B90CD9" w:rsidP="006C11E0">
            <w:pPr>
              <w:widowControl/>
              <w:snapToGrid w:val="0"/>
              <w:jc w:val="distribute"/>
              <w:rPr>
                <w:rFonts w:ascii="游明朝" w:eastAsia="游明朝" w:hAnsi="游明朝"/>
                <w:szCs w:val="24"/>
              </w:rPr>
            </w:pPr>
            <w:r>
              <w:rPr>
                <w:rFonts w:ascii="游明朝" w:eastAsia="游明朝" w:hAnsi="游明朝" w:hint="eastAsia"/>
                <w:szCs w:val="24"/>
              </w:rPr>
              <w:t>施設番号及び名称</w:t>
            </w:r>
          </w:p>
        </w:tc>
        <w:tc>
          <w:tcPr>
            <w:tcW w:w="5238" w:type="dxa"/>
            <w:vAlign w:val="center"/>
          </w:tcPr>
          <w:p w:rsidR="00E5466F" w:rsidRPr="00306A17" w:rsidRDefault="00E5466F" w:rsidP="006C11E0">
            <w:pPr>
              <w:widowControl/>
              <w:snapToGrid w:val="0"/>
              <w:jc w:val="center"/>
              <w:rPr>
                <w:rFonts w:ascii="游明朝" w:eastAsia="游明朝" w:hAnsi="游明朝"/>
                <w:szCs w:val="24"/>
              </w:rPr>
            </w:pPr>
          </w:p>
        </w:tc>
      </w:tr>
      <w:tr w:rsidR="00E5466F" w:rsidRPr="00306A17" w:rsidTr="00B90CD9">
        <w:tc>
          <w:tcPr>
            <w:tcW w:w="427" w:type="dxa"/>
            <w:vMerge/>
            <w:vAlign w:val="center"/>
          </w:tcPr>
          <w:p w:rsidR="00E5466F" w:rsidRPr="00306A17" w:rsidRDefault="00E5466F" w:rsidP="006C11E0">
            <w:pPr>
              <w:widowControl/>
              <w:snapToGrid w:val="0"/>
              <w:jc w:val="center"/>
              <w:rPr>
                <w:rFonts w:ascii="游明朝" w:eastAsia="游明朝" w:hAnsi="游明朝"/>
                <w:szCs w:val="24"/>
              </w:rPr>
            </w:pPr>
          </w:p>
        </w:tc>
        <w:tc>
          <w:tcPr>
            <w:tcW w:w="3963" w:type="dxa"/>
            <w:gridSpan w:val="2"/>
            <w:vAlign w:val="center"/>
          </w:tcPr>
          <w:p w:rsidR="00E5466F" w:rsidRPr="00306A17" w:rsidRDefault="00B90CD9" w:rsidP="006C11E0">
            <w:pPr>
              <w:widowControl/>
              <w:snapToGrid w:val="0"/>
              <w:jc w:val="distribute"/>
              <w:rPr>
                <w:rFonts w:ascii="游明朝" w:eastAsia="游明朝" w:hAnsi="游明朝"/>
                <w:szCs w:val="24"/>
              </w:rPr>
            </w:pPr>
            <w:r>
              <w:rPr>
                <w:rFonts w:ascii="游明朝" w:eastAsia="游明朝" w:hAnsi="游明朝" w:hint="eastAsia"/>
                <w:szCs w:val="24"/>
              </w:rPr>
              <w:t>型式</w:t>
            </w:r>
          </w:p>
        </w:tc>
        <w:tc>
          <w:tcPr>
            <w:tcW w:w="5238" w:type="dxa"/>
            <w:vAlign w:val="center"/>
          </w:tcPr>
          <w:p w:rsidR="00E5466F" w:rsidRPr="00306A17" w:rsidRDefault="00E5466F" w:rsidP="006C11E0">
            <w:pPr>
              <w:widowControl/>
              <w:snapToGrid w:val="0"/>
              <w:jc w:val="center"/>
              <w:rPr>
                <w:rFonts w:ascii="游明朝" w:eastAsia="游明朝" w:hAnsi="游明朝"/>
                <w:szCs w:val="24"/>
              </w:rPr>
            </w:pPr>
          </w:p>
        </w:tc>
      </w:tr>
      <w:tr w:rsidR="00B90CD9" w:rsidRPr="00306A17" w:rsidTr="00DC7060">
        <w:tc>
          <w:tcPr>
            <w:tcW w:w="427" w:type="dxa"/>
            <w:vMerge/>
            <w:vAlign w:val="center"/>
          </w:tcPr>
          <w:p w:rsidR="00B90CD9" w:rsidRPr="00306A17" w:rsidRDefault="00B90CD9" w:rsidP="006C11E0">
            <w:pPr>
              <w:widowControl/>
              <w:snapToGrid w:val="0"/>
              <w:jc w:val="center"/>
              <w:rPr>
                <w:rFonts w:ascii="游明朝" w:eastAsia="游明朝" w:hAnsi="游明朝"/>
                <w:szCs w:val="24"/>
              </w:rPr>
            </w:pPr>
          </w:p>
        </w:tc>
        <w:tc>
          <w:tcPr>
            <w:tcW w:w="426" w:type="dxa"/>
            <w:vMerge w:val="restart"/>
            <w:vAlign w:val="center"/>
          </w:tcPr>
          <w:p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規模</w:t>
            </w:r>
          </w:p>
        </w:tc>
        <w:tc>
          <w:tcPr>
            <w:tcW w:w="3537" w:type="dxa"/>
            <w:vAlign w:val="center"/>
          </w:tcPr>
          <w:p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伝熱面積（m</w:t>
            </w:r>
            <w:r w:rsidRPr="00B90CD9">
              <w:rPr>
                <w:rFonts w:ascii="游明朝" w:eastAsia="游明朝" w:hAnsi="游明朝" w:hint="eastAsia"/>
                <w:szCs w:val="24"/>
                <w:vertAlign w:val="superscript"/>
              </w:rPr>
              <w:t>2</w:t>
            </w:r>
            <w:r>
              <w:rPr>
                <w:rFonts w:ascii="游明朝" w:eastAsia="游明朝" w:hAnsi="游明朝" w:hint="eastAsia"/>
                <w:szCs w:val="24"/>
              </w:rPr>
              <w:t>）</w:t>
            </w:r>
          </w:p>
        </w:tc>
        <w:tc>
          <w:tcPr>
            <w:tcW w:w="5238" w:type="dxa"/>
            <w:vAlign w:val="center"/>
          </w:tcPr>
          <w:p w:rsidR="00B90CD9" w:rsidRPr="00306A17" w:rsidRDefault="00B90CD9" w:rsidP="006C11E0">
            <w:pPr>
              <w:widowControl/>
              <w:snapToGrid w:val="0"/>
              <w:jc w:val="center"/>
              <w:rPr>
                <w:rFonts w:ascii="游明朝" w:eastAsia="游明朝" w:hAnsi="游明朝"/>
                <w:szCs w:val="24"/>
              </w:rPr>
            </w:pPr>
          </w:p>
        </w:tc>
      </w:tr>
      <w:tr w:rsidR="00B90CD9" w:rsidRPr="00306A17" w:rsidTr="0036540F">
        <w:tc>
          <w:tcPr>
            <w:tcW w:w="427" w:type="dxa"/>
            <w:vMerge/>
            <w:vAlign w:val="center"/>
          </w:tcPr>
          <w:p w:rsidR="00B90CD9" w:rsidRPr="00306A17" w:rsidRDefault="00B90CD9" w:rsidP="006C11E0">
            <w:pPr>
              <w:widowControl/>
              <w:snapToGrid w:val="0"/>
              <w:jc w:val="center"/>
              <w:rPr>
                <w:rFonts w:ascii="游明朝" w:eastAsia="游明朝" w:hAnsi="游明朝"/>
                <w:szCs w:val="24"/>
              </w:rPr>
            </w:pPr>
          </w:p>
        </w:tc>
        <w:tc>
          <w:tcPr>
            <w:tcW w:w="426" w:type="dxa"/>
            <w:vMerge/>
            <w:vAlign w:val="center"/>
          </w:tcPr>
          <w:p w:rsidR="00B90CD9" w:rsidRPr="00306A17" w:rsidRDefault="00B90CD9" w:rsidP="00757322">
            <w:pPr>
              <w:widowControl/>
              <w:snapToGrid w:val="0"/>
              <w:jc w:val="distribute"/>
              <w:rPr>
                <w:rFonts w:ascii="游明朝" w:eastAsia="游明朝" w:hAnsi="游明朝"/>
                <w:szCs w:val="24"/>
              </w:rPr>
            </w:pPr>
          </w:p>
        </w:tc>
        <w:tc>
          <w:tcPr>
            <w:tcW w:w="3537" w:type="dxa"/>
            <w:vAlign w:val="center"/>
          </w:tcPr>
          <w:p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燃料の燃焼能力（重油換算l/h）</w:t>
            </w:r>
          </w:p>
        </w:tc>
        <w:tc>
          <w:tcPr>
            <w:tcW w:w="5238" w:type="dxa"/>
            <w:vAlign w:val="center"/>
          </w:tcPr>
          <w:p w:rsidR="00B90CD9" w:rsidRPr="00306A17" w:rsidRDefault="00B90CD9" w:rsidP="006C11E0">
            <w:pPr>
              <w:widowControl/>
              <w:snapToGrid w:val="0"/>
              <w:jc w:val="center"/>
              <w:rPr>
                <w:rFonts w:ascii="游明朝" w:eastAsia="游明朝" w:hAnsi="游明朝"/>
                <w:szCs w:val="24"/>
              </w:rPr>
            </w:pPr>
          </w:p>
        </w:tc>
      </w:tr>
      <w:tr w:rsidR="00B90CD9" w:rsidRPr="00306A17" w:rsidTr="00AE5DBD">
        <w:tc>
          <w:tcPr>
            <w:tcW w:w="427" w:type="dxa"/>
            <w:vMerge/>
            <w:vAlign w:val="center"/>
          </w:tcPr>
          <w:p w:rsidR="00B90CD9" w:rsidRPr="00306A17" w:rsidRDefault="00B90CD9" w:rsidP="006C11E0">
            <w:pPr>
              <w:widowControl/>
              <w:snapToGrid w:val="0"/>
              <w:jc w:val="center"/>
              <w:rPr>
                <w:rFonts w:ascii="游明朝" w:eastAsia="游明朝" w:hAnsi="游明朝"/>
                <w:szCs w:val="24"/>
              </w:rPr>
            </w:pPr>
          </w:p>
        </w:tc>
        <w:tc>
          <w:tcPr>
            <w:tcW w:w="426" w:type="dxa"/>
            <w:vMerge/>
            <w:vAlign w:val="center"/>
          </w:tcPr>
          <w:p w:rsidR="00B90CD9" w:rsidRPr="00306A17" w:rsidRDefault="00B90CD9" w:rsidP="00757322">
            <w:pPr>
              <w:widowControl/>
              <w:snapToGrid w:val="0"/>
              <w:jc w:val="distribute"/>
              <w:rPr>
                <w:rFonts w:ascii="游明朝" w:eastAsia="游明朝" w:hAnsi="游明朝"/>
                <w:szCs w:val="24"/>
              </w:rPr>
            </w:pPr>
          </w:p>
        </w:tc>
        <w:tc>
          <w:tcPr>
            <w:tcW w:w="3537" w:type="dxa"/>
            <w:vAlign w:val="center"/>
          </w:tcPr>
          <w:p w:rsidR="00B90CD9" w:rsidRPr="00B90CD9"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原料の処理能力（t/h）</w:t>
            </w:r>
          </w:p>
        </w:tc>
        <w:tc>
          <w:tcPr>
            <w:tcW w:w="5238" w:type="dxa"/>
            <w:vAlign w:val="center"/>
          </w:tcPr>
          <w:p w:rsidR="00B90CD9" w:rsidRPr="00306A17" w:rsidRDefault="00B90CD9" w:rsidP="006C11E0">
            <w:pPr>
              <w:widowControl/>
              <w:snapToGrid w:val="0"/>
              <w:jc w:val="center"/>
              <w:rPr>
                <w:rFonts w:ascii="游明朝" w:eastAsia="游明朝" w:hAnsi="游明朝"/>
                <w:szCs w:val="24"/>
              </w:rPr>
            </w:pPr>
          </w:p>
        </w:tc>
      </w:tr>
      <w:tr w:rsidR="00B90CD9" w:rsidRPr="00306A17" w:rsidTr="00B97D79">
        <w:tc>
          <w:tcPr>
            <w:tcW w:w="427" w:type="dxa"/>
            <w:vMerge/>
            <w:vAlign w:val="center"/>
          </w:tcPr>
          <w:p w:rsidR="00B90CD9" w:rsidRPr="00306A17" w:rsidRDefault="00B90CD9" w:rsidP="006C11E0">
            <w:pPr>
              <w:widowControl/>
              <w:snapToGrid w:val="0"/>
              <w:jc w:val="center"/>
              <w:rPr>
                <w:rFonts w:ascii="游明朝" w:eastAsia="游明朝" w:hAnsi="游明朝"/>
                <w:szCs w:val="24"/>
              </w:rPr>
            </w:pPr>
          </w:p>
        </w:tc>
        <w:tc>
          <w:tcPr>
            <w:tcW w:w="426" w:type="dxa"/>
            <w:vMerge/>
            <w:vAlign w:val="center"/>
          </w:tcPr>
          <w:p w:rsidR="00B90CD9" w:rsidRPr="00306A17" w:rsidRDefault="00B90CD9" w:rsidP="00757322">
            <w:pPr>
              <w:widowControl/>
              <w:snapToGrid w:val="0"/>
              <w:jc w:val="distribute"/>
              <w:rPr>
                <w:rFonts w:ascii="游明朝" w:eastAsia="游明朝" w:hAnsi="游明朝"/>
                <w:szCs w:val="24"/>
              </w:rPr>
            </w:pPr>
          </w:p>
        </w:tc>
        <w:tc>
          <w:tcPr>
            <w:tcW w:w="3537" w:type="dxa"/>
            <w:vAlign w:val="center"/>
          </w:tcPr>
          <w:p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火格子面積又は羽口面断面積（m</w:t>
            </w:r>
            <w:r w:rsidRPr="00B90CD9">
              <w:rPr>
                <w:rFonts w:ascii="游明朝" w:eastAsia="游明朝" w:hAnsi="游明朝" w:hint="eastAsia"/>
                <w:szCs w:val="24"/>
                <w:vertAlign w:val="superscript"/>
              </w:rPr>
              <w:t>2</w:t>
            </w:r>
            <w:r>
              <w:rPr>
                <w:rFonts w:ascii="游明朝" w:eastAsia="游明朝" w:hAnsi="游明朝" w:hint="eastAsia"/>
                <w:szCs w:val="24"/>
              </w:rPr>
              <w:t>）</w:t>
            </w:r>
          </w:p>
        </w:tc>
        <w:tc>
          <w:tcPr>
            <w:tcW w:w="5238" w:type="dxa"/>
            <w:vAlign w:val="center"/>
          </w:tcPr>
          <w:p w:rsidR="00B90CD9" w:rsidRPr="00306A17" w:rsidRDefault="00B90CD9" w:rsidP="006C11E0">
            <w:pPr>
              <w:widowControl/>
              <w:snapToGrid w:val="0"/>
              <w:jc w:val="center"/>
              <w:rPr>
                <w:rFonts w:ascii="游明朝" w:eastAsia="游明朝" w:hAnsi="游明朝"/>
                <w:szCs w:val="24"/>
              </w:rPr>
            </w:pPr>
          </w:p>
        </w:tc>
      </w:tr>
      <w:tr w:rsidR="00B90CD9" w:rsidRPr="00306A17" w:rsidTr="00833270">
        <w:tc>
          <w:tcPr>
            <w:tcW w:w="427" w:type="dxa"/>
            <w:vMerge/>
            <w:vAlign w:val="center"/>
          </w:tcPr>
          <w:p w:rsidR="00B90CD9" w:rsidRPr="00306A17" w:rsidRDefault="00B90CD9" w:rsidP="006C11E0">
            <w:pPr>
              <w:widowControl/>
              <w:snapToGrid w:val="0"/>
              <w:jc w:val="center"/>
              <w:rPr>
                <w:rFonts w:ascii="游明朝" w:eastAsia="游明朝" w:hAnsi="游明朝"/>
                <w:szCs w:val="24"/>
              </w:rPr>
            </w:pPr>
          </w:p>
        </w:tc>
        <w:tc>
          <w:tcPr>
            <w:tcW w:w="426" w:type="dxa"/>
            <w:vMerge/>
            <w:vAlign w:val="center"/>
          </w:tcPr>
          <w:p w:rsidR="00B90CD9" w:rsidRPr="00306A17" w:rsidRDefault="00B90CD9" w:rsidP="00757322">
            <w:pPr>
              <w:widowControl/>
              <w:snapToGrid w:val="0"/>
              <w:jc w:val="distribute"/>
              <w:rPr>
                <w:rFonts w:ascii="游明朝" w:eastAsia="游明朝" w:hAnsi="游明朝"/>
                <w:szCs w:val="24"/>
              </w:rPr>
            </w:pPr>
          </w:p>
        </w:tc>
        <w:tc>
          <w:tcPr>
            <w:tcW w:w="3537" w:type="dxa"/>
            <w:vAlign w:val="center"/>
          </w:tcPr>
          <w:p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焼却能力（kg/h）</w:t>
            </w:r>
          </w:p>
        </w:tc>
        <w:tc>
          <w:tcPr>
            <w:tcW w:w="5238" w:type="dxa"/>
            <w:vAlign w:val="center"/>
          </w:tcPr>
          <w:p w:rsidR="00B90CD9" w:rsidRPr="00306A17" w:rsidRDefault="00B90CD9" w:rsidP="006C11E0">
            <w:pPr>
              <w:widowControl/>
              <w:snapToGrid w:val="0"/>
              <w:jc w:val="center"/>
              <w:rPr>
                <w:rFonts w:ascii="游明朝" w:eastAsia="游明朝" w:hAnsi="游明朝"/>
                <w:szCs w:val="24"/>
              </w:rPr>
            </w:pPr>
          </w:p>
        </w:tc>
      </w:tr>
      <w:tr w:rsidR="00E5466F" w:rsidRPr="00306A17" w:rsidTr="00B90CD9">
        <w:tc>
          <w:tcPr>
            <w:tcW w:w="427" w:type="dxa"/>
            <w:vMerge/>
            <w:vAlign w:val="center"/>
          </w:tcPr>
          <w:p w:rsidR="00E5466F" w:rsidRPr="00306A17" w:rsidRDefault="00E5466F" w:rsidP="006C11E0">
            <w:pPr>
              <w:widowControl/>
              <w:snapToGrid w:val="0"/>
              <w:jc w:val="center"/>
              <w:rPr>
                <w:rFonts w:ascii="游明朝" w:eastAsia="游明朝" w:hAnsi="游明朝"/>
                <w:szCs w:val="24"/>
              </w:rPr>
            </w:pPr>
          </w:p>
        </w:tc>
        <w:tc>
          <w:tcPr>
            <w:tcW w:w="3963" w:type="dxa"/>
            <w:gridSpan w:val="2"/>
            <w:vAlign w:val="center"/>
          </w:tcPr>
          <w:p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設置年月</w:t>
            </w:r>
            <w:r w:rsidR="00B90CD9">
              <w:rPr>
                <w:rFonts w:ascii="游明朝" w:eastAsia="游明朝" w:hAnsi="游明朝" w:hint="eastAsia"/>
                <w:szCs w:val="24"/>
              </w:rPr>
              <w:t>日</w:t>
            </w:r>
          </w:p>
        </w:tc>
        <w:tc>
          <w:tcPr>
            <w:tcW w:w="5238" w:type="dxa"/>
            <w:vAlign w:val="center"/>
          </w:tcPr>
          <w:p w:rsidR="00E5466F" w:rsidRPr="00306A17" w:rsidRDefault="00B90CD9" w:rsidP="006C11E0">
            <w:pPr>
              <w:widowControl/>
              <w:snapToGrid w:val="0"/>
              <w:jc w:val="center"/>
              <w:rPr>
                <w:rFonts w:ascii="游明朝" w:eastAsia="游明朝" w:hAnsi="游明朝"/>
                <w:szCs w:val="24"/>
              </w:rPr>
            </w:pPr>
            <w:r>
              <w:rPr>
                <w:rFonts w:ascii="游明朝" w:eastAsia="游明朝" w:hAnsi="游明朝" w:hint="eastAsia"/>
                <w:szCs w:val="24"/>
              </w:rPr>
              <w:t xml:space="preserve">　　　年　　　月　　　日</w:t>
            </w:r>
          </w:p>
        </w:tc>
      </w:tr>
      <w:tr w:rsidR="00E5466F" w:rsidRPr="00306A17" w:rsidTr="00B90CD9">
        <w:tc>
          <w:tcPr>
            <w:tcW w:w="427" w:type="dxa"/>
            <w:vMerge/>
            <w:vAlign w:val="center"/>
          </w:tcPr>
          <w:p w:rsidR="00E5466F" w:rsidRPr="00306A17" w:rsidRDefault="00E5466F" w:rsidP="006C11E0">
            <w:pPr>
              <w:widowControl/>
              <w:snapToGrid w:val="0"/>
              <w:jc w:val="center"/>
              <w:rPr>
                <w:rFonts w:ascii="游明朝" w:eastAsia="游明朝" w:hAnsi="游明朝"/>
                <w:szCs w:val="24"/>
              </w:rPr>
            </w:pPr>
          </w:p>
        </w:tc>
        <w:tc>
          <w:tcPr>
            <w:tcW w:w="3963" w:type="dxa"/>
            <w:gridSpan w:val="2"/>
            <w:vAlign w:val="center"/>
          </w:tcPr>
          <w:p w:rsidR="00E5466F"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工事着予定年月日</w:t>
            </w:r>
          </w:p>
          <w:p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使用開始予定年月</w:t>
            </w:r>
          </w:p>
        </w:tc>
        <w:tc>
          <w:tcPr>
            <w:tcW w:w="5238" w:type="dxa"/>
            <w:vAlign w:val="center"/>
          </w:tcPr>
          <w:p w:rsidR="00E5466F" w:rsidRDefault="00B90CD9" w:rsidP="006C11E0">
            <w:pPr>
              <w:widowControl/>
              <w:snapToGrid w:val="0"/>
              <w:jc w:val="center"/>
              <w:rPr>
                <w:rFonts w:ascii="游明朝" w:eastAsia="游明朝" w:hAnsi="游明朝"/>
                <w:szCs w:val="24"/>
              </w:rPr>
            </w:pPr>
            <w:r>
              <w:rPr>
                <w:rFonts w:ascii="游明朝" w:eastAsia="游明朝" w:hAnsi="游明朝" w:hint="eastAsia"/>
                <w:szCs w:val="24"/>
              </w:rPr>
              <w:t xml:space="preserve">　　　年　　　月　　　日</w:t>
            </w:r>
          </w:p>
          <w:p w:rsidR="00B90CD9" w:rsidRPr="00306A17" w:rsidRDefault="00B90CD9" w:rsidP="006C11E0">
            <w:pPr>
              <w:widowControl/>
              <w:snapToGrid w:val="0"/>
              <w:jc w:val="center"/>
              <w:rPr>
                <w:rFonts w:ascii="游明朝" w:eastAsia="游明朝" w:hAnsi="游明朝"/>
                <w:szCs w:val="24"/>
              </w:rPr>
            </w:pPr>
            <w:r>
              <w:rPr>
                <w:rFonts w:ascii="游明朝" w:eastAsia="游明朝" w:hAnsi="游明朝" w:hint="eastAsia"/>
                <w:szCs w:val="24"/>
              </w:rPr>
              <w:t xml:space="preserve">　　　年　　　月　　　日</w:t>
            </w:r>
          </w:p>
        </w:tc>
      </w:tr>
      <w:tr w:rsidR="00B90CD9" w:rsidRPr="00306A17" w:rsidTr="00CD15D8">
        <w:tc>
          <w:tcPr>
            <w:tcW w:w="4390" w:type="dxa"/>
            <w:gridSpan w:val="3"/>
            <w:vAlign w:val="center"/>
          </w:tcPr>
          <w:p w:rsidR="00B90CD9"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その他参考となるべき事項</w:t>
            </w:r>
          </w:p>
        </w:tc>
        <w:tc>
          <w:tcPr>
            <w:tcW w:w="5238" w:type="dxa"/>
            <w:vAlign w:val="center"/>
          </w:tcPr>
          <w:p w:rsidR="00B90CD9" w:rsidRDefault="00B90CD9" w:rsidP="006C11E0">
            <w:pPr>
              <w:widowControl/>
              <w:snapToGrid w:val="0"/>
              <w:jc w:val="center"/>
              <w:rPr>
                <w:rFonts w:ascii="游明朝" w:eastAsia="游明朝" w:hAnsi="游明朝"/>
                <w:szCs w:val="24"/>
              </w:rPr>
            </w:pPr>
          </w:p>
        </w:tc>
      </w:tr>
      <w:tr w:rsidR="006B00AF" w:rsidRPr="00306A17" w:rsidTr="00B90CD9">
        <w:tc>
          <w:tcPr>
            <w:tcW w:w="853" w:type="dxa"/>
            <w:gridSpan w:val="2"/>
            <w:tcBorders>
              <w:left w:val="single" w:sz="4" w:space="0" w:color="FFFFFF" w:themeColor="background1"/>
              <w:bottom w:val="single" w:sz="4" w:space="0" w:color="FFFFFF" w:themeColor="background1"/>
              <w:right w:val="single" w:sz="4" w:space="0" w:color="FFFFFF" w:themeColor="background1"/>
            </w:tcBorders>
          </w:tcPr>
          <w:p w:rsidR="006B00AF" w:rsidRPr="00306A17" w:rsidRDefault="006B00AF" w:rsidP="006B00AF">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75" w:type="dxa"/>
            <w:gridSpan w:val="2"/>
            <w:tcBorders>
              <w:left w:val="single" w:sz="4" w:space="0" w:color="FFFFFF" w:themeColor="background1"/>
              <w:bottom w:val="single" w:sz="4" w:space="0" w:color="FFFFFF" w:themeColor="background1"/>
              <w:right w:val="single" w:sz="4" w:space="0" w:color="FFFFFF" w:themeColor="background1"/>
            </w:tcBorders>
          </w:tcPr>
          <w:p w:rsidR="00B90CD9"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１　</w:t>
            </w:r>
            <w:r w:rsidR="00B90CD9">
              <w:rPr>
                <w:rFonts w:ascii="游明朝" w:eastAsia="游明朝" w:hAnsi="游明朝" w:hint="eastAsia"/>
                <w:szCs w:val="24"/>
              </w:rPr>
              <w:t>水銀排出</w:t>
            </w:r>
            <w:r w:rsidRPr="00306A17">
              <w:rPr>
                <w:rFonts w:ascii="游明朝" w:eastAsia="游明朝" w:hAnsi="游明朝" w:hint="eastAsia"/>
                <w:szCs w:val="24"/>
              </w:rPr>
              <w:t>施設</w:t>
            </w:r>
            <w:r w:rsidR="00B90CD9">
              <w:rPr>
                <w:rFonts w:ascii="游明朝" w:eastAsia="游明朝" w:hAnsi="游明朝" w:hint="eastAsia"/>
                <w:szCs w:val="24"/>
              </w:rPr>
              <w:t>の種類の</w:t>
            </w:r>
            <w:r w:rsidRPr="00306A17">
              <w:rPr>
                <w:rFonts w:ascii="游明朝" w:eastAsia="游明朝" w:hAnsi="游明朝" w:hint="eastAsia"/>
                <w:szCs w:val="24"/>
              </w:rPr>
              <w:t>欄には、大気汚染防止法施行</w:t>
            </w:r>
            <w:r w:rsidR="00B90CD9">
              <w:rPr>
                <w:rFonts w:ascii="游明朝" w:eastAsia="游明朝" w:hAnsi="游明朝" w:hint="eastAsia"/>
                <w:szCs w:val="24"/>
              </w:rPr>
              <w:t>規則別表第３の３に掲げる項番号及び名称を記載すること。</w:t>
            </w:r>
          </w:p>
          <w:p w:rsidR="00B90CD9"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２　</w:t>
            </w:r>
            <w:r w:rsidR="00B90CD9">
              <w:rPr>
                <w:rFonts w:ascii="游明朝" w:eastAsia="游明朝" w:hAnsi="游明朝" w:hint="eastAsia"/>
                <w:szCs w:val="24"/>
              </w:rPr>
              <w:t>規模の欄には、大気汚染防止法施行規則別表第３の３の中欄に規定する項目について記載すること。</w:t>
            </w:r>
          </w:p>
          <w:p w:rsidR="006B00AF" w:rsidRPr="00306A17"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３　</w:t>
            </w:r>
            <w:r w:rsidR="00B90CD9">
              <w:rPr>
                <w:rFonts w:ascii="游明朝" w:eastAsia="游明朝" w:hAnsi="游明朝" w:hint="eastAsia"/>
                <w:szCs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bl>
    <w:p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rsidR="006B00AF" w:rsidRPr="00306A17" w:rsidRDefault="006B00AF"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 xml:space="preserve">二　</w:t>
      </w:r>
      <w:r w:rsidR="00B90CD9">
        <w:rPr>
          <w:rFonts w:ascii="游明朝" w:eastAsia="游明朝" w:hAnsi="游明朝" w:hint="eastAsia"/>
          <w:szCs w:val="24"/>
        </w:rPr>
        <w:t>水銀排出施設の</w:t>
      </w:r>
      <w:r w:rsidRPr="00306A17">
        <w:rPr>
          <w:rFonts w:ascii="游明朝" w:eastAsia="游明朝" w:hAnsi="游明朝" w:hint="eastAsia"/>
          <w:szCs w:val="24"/>
        </w:rPr>
        <w:t>使用の方法</w:t>
      </w:r>
    </w:p>
    <w:tbl>
      <w:tblPr>
        <w:tblStyle w:val="aa"/>
        <w:tblW w:w="0" w:type="auto"/>
        <w:tblLook w:val="04A0" w:firstRow="1" w:lastRow="0" w:firstColumn="1" w:lastColumn="0" w:noHBand="0" w:noVBand="1"/>
      </w:tblPr>
      <w:tblGrid>
        <w:gridCol w:w="853"/>
        <w:gridCol w:w="702"/>
        <w:gridCol w:w="1275"/>
        <w:gridCol w:w="709"/>
        <w:gridCol w:w="3044"/>
        <w:gridCol w:w="3045"/>
      </w:tblGrid>
      <w:tr w:rsidR="00E5466F" w:rsidRPr="00306A17" w:rsidTr="00E5466F">
        <w:tc>
          <w:tcPr>
            <w:tcW w:w="3539" w:type="dxa"/>
            <w:gridSpan w:val="4"/>
            <w:vAlign w:val="center"/>
          </w:tcPr>
          <w:p w:rsidR="00E5466F" w:rsidRPr="00306A17" w:rsidRDefault="00E5466F" w:rsidP="00B90CD9">
            <w:pPr>
              <w:widowControl/>
              <w:snapToGrid w:val="0"/>
              <w:jc w:val="distribute"/>
              <w:rPr>
                <w:rFonts w:ascii="游明朝" w:eastAsia="游明朝" w:hAnsi="游明朝"/>
                <w:szCs w:val="24"/>
              </w:rPr>
            </w:pPr>
            <w:r w:rsidRPr="00306A17">
              <w:rPr>
                <w:rFonts w:ascii="游明朝" w:eastAsia="游明朝" w:hAnsi="游明朝" w:hint="eastAsia"/>
                <w:szCs w:val="24"/>
              </w:rPr>
              <w:t>工場又は事業場における施設番号</w:t>
            </w:r>
          </w:p>
        </w:tc>
        <w:tc>
          <w:tcPr>
            <w:tcW w:w="6089" w:type="dxa"/>
            <w:gridSpan w:val="2"/>
            <w:vAlign w:val="center"/>
          </w:tcPr>
          <w:p w:rsidR="00E5466F" w:rsidRPr="00306A17" w:rsidRDefault="00E5466F" w:rsidP="00E5466F">
            <w:pPr>
              <w:widowControl/>
              <w:snapToGrid w:val="0"/>
              <w:jc w:val="center"/>
              <w:rPr>
                <w:rFonts w:ascii="游明朝" w:eastAsia="游明朝" w:hAnsi="游明朝"/>
                <w:szCs w:val="24"/>
              </w:rPr>
            </w:pPr>
          </w:p>
        </w:tc>
      </w:tr>
      <w:tr w:rsidR="00B90CD9" w:rsidRPr="00306A17" w:rsidTr="00E5466F">
        <w:tc>
          <w:tcPr>
            <w:tcW w:w="3539" w:type="dxa"/>
            <w:gridSpan w:val="4"/>
            <w:vAlign w:val="center"/>
          </w:tcPr>
          <w:p w:rsidR="00B90CD9" w:rsidRPr="00306A17" w:rsidRDefault="00B90CD9" w:rsidP="00B90CD9">
            <w:pPr>
              <w:widowControl/>
              <w:snapToGrid w:val="0"/>
              <w:jc w:val="distribute"/>
              <w:rPr>
                <w:rFonts w:ascii="游明朝" w:eastAsia="游明朝" w:hAnsi="游明朝"/>
                <w:szCs w:val="24"/>
              </w:rPr>
            </w:pPr>
            <w:r w:rsidRPr="00306A17">
              <w:rPr>
                <w:rFonts w:ascii="游明朝" w:eastAsia="游明朝" w:hAnsi="游明朝" w:hint="eastAsia"/>
                <w:szCs w:val="24"/>
              </w:rPr>
              <w:t>排出基準</w:t>
            </w:r>
            <w:r>
              <w:rPr>
                <w:rFonts w:ascii="游明朝" w:eastAsia="游明朝" w:hAnsi="游明朝" w:hint="eastAsia"/>
                <w:szCs w:val="24"/>
              </w:rPr>
              <w:t>（μg/Nm</w:t>
            </w:r>
            <w:r w:rsidRPr="00B90CD9">
              <w:rPr>
                <w:rFonts w:ascii="游明朝" w:eastAsia="游明朝" w:hAnsi="游明朝" w:hint="eastAsia"/>
                <w:szCs w:val="24"/>
                <w:vertAlign w:val="superscript"/>
              </w:rPr>
              <w:t>3</w:t>
            </w:r>
            <w:r>
              <w:rPr>
                <w:rFonts w:ascii="游明朝" w:eastAsia="游明朝" w:hAnsi="游明朝" w:hint="eastAsia"/>
                <w:szCs w:val="24"/>
              </w:rPr>
              <w:t>）</w:t>
            </w:r>
          </w:p>
        </w:tc>
        <w:tc>
          <w:tcPr>
            <w:tcW w:w="6089" w:type="dxa"/>
            <w:gridSpan w:val="2"/>
            <w:vAlign w:val="center"/>
          </w:tcPr>
          <w:p w:rsidR="00B90CD9" w:rsidRPr="00306A17" w:rsidRDefault="00B90CD9" w:rsidP="00E5466F">
            <w:pPr>
              <w:widowControl/>
              <w:snapToGrid w:val="0"/>
              <w:jc w:val="center"/>
              <w:rPr>
                <w:rFonts w:ascii="游明朝" w:eastAsia="游明朝" w:hAnsi="游明朝"/>
                <w:szCs w:val="24"/>
              </w:rPr>
            </w:pPr>
          </w:p>
        </w:tc>
      </w:tr>
      <w:tr w:rsidR="00E5466F" w:rsidRPr="00306A17" w:rsidTr="00B90CD9">
        <w:tc>
          <w:tcPr>
            <w:tcW w:w="1555" w:type="dxa"/>
            <w:gridSpan w:val="2"/>
            <w:vMerge w:val="restart"/>
            <w:vAlign w:val="center"/>
          </w:tcPr>
          <w:p w:rsidR="00E5466F" w:rsidRPr="00306A17" w:rsidRDefault="00B90CD9" w:rsidP="00B90CD9">
            <w:pPr>
              <w:widowControl/>
              <w:snapToGrid w:val="0"/>
              <w:spacing w:line="240" w:lineRule="exact"/>
              <w:jc w:val="distribute"/>
              <w:rPr>
                <w:rFonts w:ascii="游明朝" w:eastAsia="游明朝" w:hAnsi="游明朝"/>
                <w:szCs w:val="24"/>
              </w:rPr>
            </w:pPr>
            <w:r>
              <w:rPr>
                <w:rFonts w:ascii="游明朝" w:eastAsia="游明朝" w:hAnsi="游明朝" w:hint="eastAsia"/>
                <w:szCs w:val="24"/>
              </w:rPr>
              <w:t>使用状況</w:t>
            </w:r>
          </w:p>
        </w:tc>
        <w:tc>
          <w:tcPr>
            <w:tcW w:w="1984" w:type="dxa"/>
            <w:gridSpan w:val="2"/>
            <w:vAlign w:val="center"/>
          </w:tcPr>
          <w:p w:rsidR="00E5466F"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１日の使用時間及び月使用日数等</w:t>
            </w:r>
          </w:p>
        </w:tc>
        <w:tc>
          <w:tcPr>
            <w:tcW w:w="6089" w:type="dxa"/>
            <w:gridSpan w:val="2"/>
            <w:vAlign w:val="center"/>
          </w:tcPr>
          <w:p w:rsidR="00E5466F" w:rsidRDefault="00B90CD9" w:rsidP="00E5466F">
            <w:pPr>
              <w:widowControl/>
              <w:snapToGrid w:val="0"/>
              <w:jc w:val="center"/>
              <w:rPr>
                <w:rFonts w:ascii="游明朝" w:eastAsia="游明朝" w:hAnsi="游明朝"/>
                <w:szCs w:val="24"/>
              </w:rPr>
            </w:pPr>
            <w:r>
              <w:rPr>
                <w:rFonts w:ascii="游明朝" w:eastAsia="游明朝" w:hAnsi="游明朝" w:hint="eastAsia"/>
                <w:szCs w:val="24"/>
              </w:rPr>
              <w:t xml:space="preserve">　　　時～　　　時</w:t>
            </w:r>
          </w:p>
          <w:p w:rsidR="00B90CD9" w:rsidRPr="00306A17" w:rsidRDefault="00B90CD9" w:rsidP="00E5466F">
            <w:pPr>
              <w:widowControl/>
              <w:snapToGrid w:val="0"/>
              <w:jc w:val="center"/>
              <w:rPr>
                <w:rFonts w:ascii="游明朝" w:eastAsia="游明朝" w:hAnsi="游明朝"/>
                <w:szCs w:val="24"/>
              </w:rPr>
            </w:pPr>
            <w:r>
              <w:rPr>
                <w:rFonts w:ascii="游明朝" w:eastAsia="游明朝" w:hAnsi="游明朝" w:hint="eastAsia"/>
                <w:szCs w:val="24"/>
              </w:rPr>
              <w:t xml:space="preserve">　　　時間/回　　　回/日　　　日/月</w:t>
            </w:r>
          </w:p>
        </w:tc>
      </w:tr>
      <w:tr w:rsidR="00B90CD9" w:rsidRPr="00306A17" w:rsidTr="00B90CD9">
        <w:tc>
          <w:tcPr>
            <w:tcW w:w="1555" w:type="dxa"/>
            <w:gridSpan w:val="2"/>
            <w:vMerge/>
            <w:vAlign w:val="center"/>
          </w:tcPr>
          <w:p w:rsidR="00B90CD9" w:rsidRPr="00306A17" w:rsidRDefault="00B90CD9" w:rsidP="005A4401">
            <w:pPr>
              <w:widowControl/>
              <w:snapToGrid w:val="0"/>
              <w:spacing w:line="240" w:lineRule="exact"/>
              <w:jc w:val="center"/>
              <w:rPr>
                <w:rFonts w:ascii="游明朝" w:eastAsia="游明朝" w:hAnsi="游明朝"/>
                <w:szCs w:val="24"/>
              </w:rPr>
            </w:pPr>
          </w:p>
        </w:tc>
        <w:tc>
          <w:tcPr>
            <w:tcW w:w="1984" w:type="dxa"/>
            <w:gridSpan w:val="2"/>
            <w:vAlign w:val="center"/>
          </w:tcPr>
          <w:p w:rsidR="00B90CD9" w:rsidRPr="00306A17" w:rsidRDefault="00B90CD9" w:rsidP="00B90CD9">
            <w:pPr>
              <w:widowControl/>
              <w:snapToGrid w:val="0"/>
              <w:jc w:val="distribute"/>
              <w:rPr>
                <w:rFonts w:ascii="游明朝" w:eastAsia="游明朝" w:hAnsi="游明朝"/>
                <w:szCs w:val="24"/>
              </w:rPr>
            </w:pPr>
            <w:r>
              <w:rPr>
                <w:rFonts w:ascii="游明朝" w:eastAsia="游明朝" w:hAnsi="游明朝" w:hint="eastAsia"/>
                <w:szCs w:val="24"/>
              </w:rPr>
              <w:t>季節変動</w:t>
            </w:r>
          </w:p>
        </w:tc>
        <w:tc>
          <w:tcPr>
            <w:tcW w:w="6089" w:type="dxa"/>
            <w:gridSpan w:val="2"/>
            <w:vAlign w:val="center"/>
          </w:tcPr>
          <w:p w:rsidR="00B90CD9" w:rsidRPr="00306A17" w:rsidRDefault="00B90CD9" w:rsidP="00B90CD9">
            <w:pPr>
              <w:widowControl/>
              <w:snapToGrid w:val="0"/>
              <w:jc w:val="center"/>
              <w:rPr>
                <w:rFonts w:ascii="游明朝" w:eastAsia="游明朝" w:hAnsi="游明朝"/>
                <w:szCs w:val="24"/>
              </w:rPr>
            </w:pPr>
          </w:p>
        </w:tc>
      </w:tr>
      <w:tr w:rsidR="00B90CD9" w:rsidRPr="00306A17" w:rsidTr="00B90CD9">
        <w:tc>
          <w:tcPr>
            <w:tcW w:w="1555" w:type="dxa"/>
            <w:gridSpan w:val="2"/>
            <w:vMerge w:val="restart"/>
            <w:vAlign w:val="center"/>
          </w:tcPr>
          <w:p w:rsidR="00B90CD9" w:rsidRPr="00306A17" w:rsidRDefault="00B90CD9" w:rsidP="00B90CD9">
            <w:pPr>
              <w:widowControl/>
              <w:snapToGrid w:val="0"/>
              <w:spacing w:line="240" w:lineRule="exact"/>
              <w:jc w:val="distribute"/>
              <w:rPr>
                <w:rFonts w:ascii="游明朝" w:eastAsia="游明朝" w:hAnsi="游明朝"/>
                <w:szCs w:val="24"/>
              </w:rPr>
            </w:pPr>
            <w:r>
              <w:rPr>
                <w:rFonts w:ascii="游明朝" w:eastAsia="游明朝" w:hAnsi="游明朝" w:hint="eastAsia"/>
                <w:szCs w:val="24"/>
              </w:rPr>
              <w:t>原材料（水銀等の排出に影響のあるものに限る。）</w:t>
            </w:r>
          </w:p>
        </w:tc>
        <w:tc>
          <w:tcPr>
            <w:tcW w:w="1984" w:type="dxa"/>
            <w:gridSpan w:val="2"/>
            <w:vAlign w:val="center"/>
          </w:tcPr>
          <w:p w:rsidR="00B90CD9"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種類</w:t>
            </w:r>
          </w:p>
        </w:tc>
        <w:tc>
          <w:tcPr>
            <w:tcW w:w="6089" w:type="dxa"/>
            <w:gridSpan w:val="2"/>
            <w:vAlign w:val="center"/>
          </w:tcPr>
          <w:p w:rsidR="00B90CD9" w:rsidRPr="00306A17" w:rsidRDefault="00B90CD9" w:rsidP="00B90CD9">
            <w:pPr>
              <w:widowControl/>
              <w:snapToGrid w:val="0"/>
              <w:jc w:val="center"/>
              <w:rPr>
                <w:rFonts w:ascii="游明朝" w:eastAsia="游明朝" w:hAnsi="游明朝"/>
                <w:szCs w:val="24"/>
              </w:rPr>
            </w:pPr>
          </w:p>
        </w:tc>
      </w:tr>
      <w:tr w:rsidR="00B90CD9" w:rsidRPr="00306A17" w:rsidTr="00B90CD9">
        <w:tc>
          <w:tcPr>
            <w:tcW w:w="1555" w:type="dxa"/>
            <w:gridSpan w:val="2"/>
            <w:vMerge/>
            <w:vAlign w:val="center"/>
          </w:tcPr>
          <w:p w:rsidR="00B90CD9" w:rsidRPr="00306A17" w:rsidRDefault="00B90CD9" w:rsidP="005A4401">
            <w:pPr>
              <w:widowControl/>
              <w:snapToGrid w:val="0"/>
              <w:spacing w:line="240" w:lineRule="exact"/>
              <w:jc w:val="center"/>
              <w:rPr>
                <w:rFonts w:ascii="游明朝" w:eastAsia="游明朝" w:hAnsi="游明朝"/>
                <w:szCs w:val="24"/>
              </w:rPr>
            </w:pPr>
          </w:p>
        </w:tc>
        <w:tc>
          <w:tcPr>
            <w:tcW w:w="1984" w:type="dxa"/>
            <w:gridSpan w:val="2"/>
            <w:vAlign w:val="center"/>
          </w:tcPr>
          <w:p w:rsidR="00B90CD9"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使用割合</w:t>
            </w:r>
          </w:p>
        </w:tc>
        <w:tc>
          <w:tcPr>
            <w:tcW w:w="6089" w:type="dxa"/>
            <w:gridSpan w:val="2"/>
            <w:vAlign w:val="center"/>
          </w:tcPr>
          <w:p w:rsidR="00B90CD9" w:rsidRPr="00306A17" w:rsidRDefault="00B90CD9" w:rsidP="00B90CD9">
            <w:pPr>
              <w:widowControl/>
              <w:snapToGrid w:val="0"/>
              <w:jc w:val="center"/>
              <w:rPr>
                <w:rFonts w:ascii="游明朝" w:eastAsia="游明朝" w:hAnsi="游明朝"/>
                <w:szCs w:val="24"/>
              </w:rPr>
            </w:pPr>
          </w:p>
        </w:tc>
      </w:tr>
      <w:tr w:rsidR="00B90CD9" w:rsidRPr="00306A17" w:rsidTr="00B90CD9">
        <w:tc>
          <w:tcPr>
            <w:tcW w:w="1555" w:type="dxa"/>
            <w:gridSpan w:val="2"/>
            <w:vMerge/>
            <w:vAlign w:val="center"/>
          </w:tcPr>
          <w:p w:rsidR="00B90CD9" w:rsidRPr="00306A17" w:rsidRDefault="00B90CD9" w:rsidP="005A4401">
            <w:pPr>
              <w:widowControl/>
              <w:snapToGrid w:val="0"/>
              <w:spacing w:line="240" w:lineRule="exact"/>
              <w:jc w:val="center"/>
              <w:rPr>
                <w:rFonts w:ascii="游明朝" w:eastAsia="游明朝" w:hAnsi="游明朝"/>
                <w:szCs w:val="24"/>
              </w:rPr>
            </w:pPr>
          </w:p>
        </w:tc>
        <w:tc>
          <w:tcPr>
            <w:tcW w:w="1984" w:type="dxa"/>
            <w:gridSpan w:val="2"/>
            <w:vAlign w:val="center"/>
          </w:tcPr>
          <w:p w:rsidR="00B90CD9"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原材料中の水銀等含有割合</w:t>
            </w:r>
          </w:p>
        </w:tc>
        <w:tc>
          <w:tcPr>
            <w:tcW w:w="6089" w:type="dxa"/>
            <w:gridSpan w:val="2"/>
            <w:vAlign w:val="center"/>
          </w:tcPr>
          <w:p w:rsidR="00B90CD9" w:rsidRPr="00306A17" w:rsidRDefault="00B90CD9" w:rsidP="00B90CD9">
            <w:pPr>
              <w:widowControl/>
              <w:snapToGrid w:val="0"/>
              <w:jc w:val="center"/>
              <w:rPr>
                <w:rFonts w:ascii="游明朝" w:eastAsia="游明朝" w:hAnsi="游明朝"/>
                <w:szCs w:val="24"/>
              </w:rPr>
            </w:pPr>
          </w:p>
        </w:tc>
      </w:tr>
      <w:tr w:rsidR="00B90CD9" w:rsidRPr="00306A17" w:rsidTr="00B90CD9">
        <w:tc>
          <w:tcPr>
            <w:tcW w:w="1555" w:type="dxa"/>
            <w:gridSpan w:val="2"/>
            <w:vMerge/>
            <w:vAlign w:val="center"/>
          </w:tcPr>
          <w:p w:rsidR="00B90CD9" w:rsidRPr="00306A17" w:rsidRDefault="00B90CD9" w:rsidP="005A4401">
            <w:pPr>
              <w:widowControl/>
              <w:snapToGrid w:val="0"/>
              <w:spacing w:line="240" w:lineRule="exact"/>
              <w:jc w:val="center"/>
              <w:rPr>
                <w:rFonts w:ascii="游明朝" w:eastAsia="游明朝" w:hAnsi="游明朝"/>
                <w:szCs w:val="24"/>
              </w:rPr>
            </w:pPr>
          </w:p>
        </w:tc>
        <w:tc>
          <w:tcPr>
            <w:tcW w:w="1984" w:type="dxa"/>
            <w:gridSpan w:val="2"/>
            <w:vAlign w:val="center"/>
          </w:tcPr>
          <w:p w:rsidR="00B90CD9"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１日の使用量</w:t>
            </w:r>
          </w:p>
        </w:tc>
        <w:tc>
          <w:tcPr>
            <w:tcW w:w="6089" w:type="dxa"/>
            <w:gridSpan w:val="2"/>
            <w:vAlign w:val="center"/>
          </w:tcPr>
          <w:p w:rsidR="00B90CD9" w:rsidRPr="00306A17" w:rsidRDefault="00B90CD9" w:rsidP="00B90CD9">
            <w:pPr>
              <w:widowControl/>
              <w:snapToGrid w:val="0"/>
              <w:jc w:val="center"/>
              <w:rPr>
                <w:rFonts w:ascii="游明朝" w:eastAsia="游明朝" w:hAnsi="游明朝"/>
                <w:szCs w:val="24"/>
              </w:rPr>
            </w:pPr>
          </w:p>
        </w:tc>
      </w:tr>
      <w:tr w:rsidR="003C7FDB" w:rsidRPr="00306A17" w:rsidTr="00437C15">
        <w:tc>
          <w:tcPr>
            <w:tcW w:w="1555" w:type="dxa"/>
            <w:gridSpan w:val="2"/>
            <w:vMerge w:val="restart"/>
            <w:vAlign w:val="center"/>
          </w:tcPr>
          <w:p w:rsidR="003C7FDB" w:rsidRPr="00306A17" w:rsidRDefault="003C7FDB" w:rsidP="00437C15">
            <w:pPr>
              <w:widowControl/>
              <w:snapToGrid w:val="0"/>
              <w:spacing w:line="240" w:lineRule="exact"/>
              <w:jc w:val="distribute"/>
              <w:rPr>
                <w:rFonts w:ascii="游明朝" w:eastAsia="游明朝" w:hAnsi="游明朝"/>
                <w:szCs w:val="24"/>
              </w:rPr>
            </w:pPr>
            <w:r>
              <w:rPr>
                <w:rFonts w:ascii="游明朝" w:eastAsia="游明朝" w:hAnsi="游明朝" w:hint="eastAsia"/>
                <w:szCs w:val="24"/>
              </w:rPr>
              <w:t>燃料（水銀等の排出に影響のあるものに限る。）</w:t>
            </w:r>
          </w:p>
        </w:tc>
        <w:tc>
          <w:tcPr>
            <w:tcW w:w="1984" w:type="dxa"/>
            <w:gridSpan w:val="2"/>
            <w:vAlign w:val="center"/>
          </w:tcPr>
          <w:p w:rsidR="003C7FDB" w:rsidRPr="00306A17"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種類</w:t>
            </w:r>
          </w:p>
        </w:tc>
        <w:tc>
          <w:tcPr>
            <w:tcW w:w="6089" w:type="dxa"/>
            <w:gridSpan w:val="2"/>
            <w:vAlign w:val="center"/>
          </w:tcPr>
          <w:p w:rsidR="003C7FDB" w:rsidRPr="00306A17" w:rsidRDefault="003C7FDB" w:rsidP="00437C15">
            <w:pPr>
              <w:widowControl/>
              <w:snapToGrid w:val="0"/>
              <w:jc w:val="center"/>
              <w:rPr>
                <w:rFonts w:ascii="游明朝" w:eastAsia="游明朝" w:hAnsi="游明朝"/>
                <w:szCs w:val="24"/>
              </w:rPr>
            </w:pPr>
          </w:p>
        </w:tc>
      </w:tr>
      <w:tr w:rsidR="003C7FDB" w:rsidRPr="00306A17" w:rsidTr="00437C15">
        <w:tc>
          <w:tcPr>
            <w:tcW w:w="1555" w:type="dxa"/>
            <w:gridSpan w:val="2"/>
            <w:vMerge/>
            <w:vAlign w:val="center"/>
          </w:tcPr>
          <w:p w:rsidR="003C7FDB" w:rsidRPr="00306A17" w:rsidRDefault="003C7FDB" w:rsidP="00437C15">
            <w:pPr>
              <w:widowControl/>
              <w:snapToGrid w:val="0"/>
              <w:spacing w:line="240" w:lineRule="exact"/>
              <w:jc w:val="center"/>
              <w:rPr>
                <w:rFonts w:ascii="游明朝" w:eastAsia="游明朝" w:hAnsi="游明朝"/>
                <w:szCs w:val="24"/>
              </w:rPr>
            </w:pPr>
          </w:p>
        </w:tc>
        <w:tc>
          <w:tcPr>
            <w:tcW w:w="1984" w:type="dxa"/>
            <w:gridSpan w:val="2"/>
            <w:vAlign w:val="center"/>
          </w:tcPr>
          <w:p w:rsidR="003C7FDB"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燃料中の水銀等</w:t>
            </w:r>
          </w:p>
          <w:p w:rsidR="003C7FDB" w:rsidRPr="00306A17"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の含有割合</w:t>
            </w:r>
          </w:p>
        </w:tc>
        <w:tc>
          <w:tcPr>
            <w:tcW w:w="6089" w:type="dxa"/>
            <w:gridSpan w:val="2"/>
            <w:vAlign w:val="center"/>
          </w:tcPr>
          <w:p w:rsidR="003C7FDB" w:rsidRPr="00306A17" w:rsidRDefault="003C7FDB" w:rsidP="00437C15">
            <w:pPr>
              <w:widowControl/>
              <w:snapToGrid w:val="0"/>
              <w:jc w:val="center"/>
              <w:rPr>
                <w:rFonts w:ascii="游明朝" w:eastAsia="游明朝" w:hAnsi="游明朝"/>
                <w:szCs w:val="24"/>
              </w:rPr>
            </w:pPr>
          </w:p>
        </w:tc>
      </w:tr>
      <w:tr w:rsidR="003C7FDB" w:rsidRPr="00306A17" w:rsidTr="00437C15">
        <w:tc>
          <w:tcPr>
            <w:tcW w:w="1555" w:type="dxa"/>
            <w:gridSpan w:val="2"/>
            <w:vMerge/>
            <w:vAlign w:val="center"/>
          </w:tcPr>
          <w:p w:rsidR="003C7FDB" w:rsidRPr="00306A17" w:rsidRDefault="003C7FDB" w:rsidP="00437C15">
            <w:pPr>
              <w:widowControl/>
              <w:snapToGrid w:val="0"/>
              <w:spacing w:line="240" w:lineRule="exact"/>
              <w:jc w:val="center"/>
              <w:rPr>
                <w:rFonts w:ascii="游明朝" w:eastAsia="游明朝" w:hAnsi="游明朝"/>
                <w:szCs w:val="24"/>
              </w:rPr>
            </w:pPr>
          </w:p>
        </w:tc>
        <w:tc>
          <w:tcPr>
            <w:tcW w:w="1984" w:type="dxa"/>
            <w:gridSpan w:val="2"/>
            <w:vAlign w:val="center"/>
          </w:tcPr>
          <w:p w:rsidR="003C7FDB" w:rsidRPr="00306A17"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通常の使用量</w:t>
            </w:r>
          </w:p>
        </w:tc>
        <w:tc>
          <w:tcPr>
            <w:tcW w:w="6089" w:type="dxa"/>
            <w:gridSpan w:val="2"/>
            <w:vAlign w:val="center"/>
          </w:tcPr>
          <w:p w:rsidR="003C7FDB" w:rsidRPr="00306A17" w:rsidRDefault="003C7FDB" w:rsidP="00437C15">
            <w:pPr>
              <w:widowControl/>
              <w:snapToGrid w:val="0"/>
              <w:jc w:val="center"/>
              <w:rPr>
                <w:rFonts w:ascii="游明朝" w:eastAsia="游明朝" w:hAnsi="游明朝"/>
                <w:szCs w:val="24"/>
              </w:rPr>
            </w:pPr>
          </w:p>
        </w:tc>
      </w:tr>
      <w:tr w:rsidR="003C7FDB" w:rsidRPr="00306A17" w:rsidTr="00437C15">
        <w:tc>
          <w:tcPr>
            <w:tcW w:w="1555" w:type="dxa"/>
            <w:gridSpan w:val="2"/>
            <w:vMerge/>
            <w:vAlign w:val="center"/>
          </w:tcPr>
          <w:p w:rsidR="003C7FDB" w:rsidRPr="00306A17" w:rsidRDefault="003C7FDB" w:rsidP="00437C15">
            <w:pPr>
              <w:widowControl/>
              <w:snapToGrid w:val="0"/>
              <w:spacing w:line="240" w:lineRule="exact"/>
              <w:jc w:val="center"/>
              <w:rPr>
                <w:rFonts w:ascii="游明朝" w:eastAsia="游明朝" w:hAnsi="游明朝"/>
                <w:szCs w:val="24"/>
              </w:rPr>
            </w:pPr>
          </w:p>
        </w:tc>
        <w:tc>
          <w:tcPr>
            <w:tcW w:w="1984" w:type="dxa"/>
            <w:gridSpan w:val="2"/>
            <w:vAlign w:val="center"/>
          </w:tcPr>
          <w:p w:rsidR="003C7FDB"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混焼割合</w:t>
            </w:r>
          </w:p>
        </w:tc>
        <w:tc>
          <w:tcPr>
            <w:tcW w:w="6089" w:type="dxa"/>
            <w:gridSpan w:val="2"/>
            <w:vAlign w:val="center"/>
          </w:tcPr>
          <w:p w:rsidR="003C7FDB" w:rsidRPr="00306A17" w:rsidRDefault="003C7FDB" w:rsidP="00437C15">
            <w:pPr>
              <w:widowControl/>
              <w:snapToGrid w:val="0"/>
              <w:jc w:val="center"/>
              <w:rPr>
                <w:rFonts w:ascii="游明朝" w:eastAsia="游明朝" w:hAnsi="游明朝"/>
                <w:szCs w:val="24"/>
              </w:rPr>
            </w:pPr>
          </w:p>
        </w:tc>
      </w:tr>
      <w:tr w:rsidR="003C7FDB" w:rsidRPr="00306A17" w:rsidTr="00FC016B">
        <w:tc>
          <w:tcPr>
            <w:tcW w:w="2830" w:type="dxa"/>
            <w:gridSpan w:val="3"/>
            <w:vMerge w:val="restart"/>
            <w:vAlign w:val="center"/>
          </w:tcPr>
          <w:p w:rsidR="003C7FDB" w:rsidRPr="00306A17" w:rsidRDefault="003C7FDB" w:rsidP="003C7FDB">
            <w:pPr>
              <w:widowControl/>
              <w:snapToGrid w:val="0"/>
              <w:spacing w:line="240" w:lineRule="exact"/>
              <w:jc w:val="distribute"/>
              <w:rPr>
                <w:rFonts w:ascii="游明朝" w:eastAsia="游明朝" w:hAnsi="游明朝"/>
                <w:szCs w:val="24"/>
              </w:rPr>
            </w:pPr>
            <w:r>
              <w:rPr>
                <w:rFonts w:ascii="游明朝" w:eastAsia="游明朝" w:hAnsi="游明朝" w:hint="eastAsia"/>
                <w:szCs w:val="24"/>
              </w:rPr>
              <w:t>排出ガス量（Nm</w:t>
            </w:r>
            <w:r w:rsidRPr="003C7FDB">
              <w:rPr>
                <w:rFonts w:ascii="游明朝" w:eastAsia="游明朝" w:hAnsi="游明朝" w:hint="eastAsia"/>
                <w:szCs w:val="24"/>
                <w:vertAlign w:val="superscript"/>
              </w:rPr>
              <w:t>3</w:t>
            </w:r>
            <w:r>
              <w:rPr>
                <w:rFonts w:ascii="游明朝" w:eastAsia="游明朝" w:hAnsi="游明朝" w:hint="eastAsia"/>
                <w:szCs w:val="24"/>
              </w:rPr>
              <w:t>/h）</w:t>
            </w:r>
          </w:p>
        </w:tc>
        <w:tc>
          <w:tcPr>
            <w:tcW w:w="709" w:type="dxa"/>
            <w:vAlign w:val="center"/>
          </w:tcPr>
          <w:p w:rsidR="003C7FDB" w:rsidRPr="00306A17" w:rsidRDefault="003C7FDB" w:rsidP="003C7FDB">
            <w:pPr>
              <w:widowControl/>
              <w:snapToGrid w:val="0"/>
              <w:jc w:val="distribute"/>
              <w:rPr>
                <w:rFonts w:ascii="游明朝" w:eastAsia="游明朝" w:hAnsi="游明朝"/>
                <w:szCs w:val="24"/>
              </w:rPr>
            </w:pPr>
            <w:r>
              <w:rPr>
                <w:rFonts w:ascii="游明朝" w:eastAsia="游明朝" w:hAnsi="游明朝" w:hint="eastAsia"/>
                <w:szCs w:val="24"/>
              </w:rPr>
              <w:t>湿り</w:t>
            </w:r>
          </w:p>
        </w:tc>
        <w:tc>
          <w:tcPr>
            <w:tcW w:w="3044" w:type="dxa"/>
            <w:vAlign w:val="center"/>
          </w:tcPr>
          <w:p w:rsidR="003C7FDB" w:rsidRPr="00306A17" w:rsidRDefault="003C7FDB" w:rsidP="00E5466F">
            <w:pPr>
              <w:widowControl/>
              <w:snapToGrid w:val="0"/>
              <w:rPr>
                <w:rFonts w:ascii="游明朝" w:eastAsia="游明朝" w:hAnsi="游明朝"/>
                <w:szCs w:val="24"/>
              </w:rPr>
            </w:pPr>
            <w:r>
              <w:rPr>
                <w:rFonts w:ascii="游明朝" w:eastAsia="游明朝" w:hAnsi="游明朝" w:hint="eastAsia"/>
                <w:szCs w:val="24"/>
              </w:rPr>
              <w:t>最大</w:t>
            </w:r>
          </w:p>
        </w:tc>
        <w:tc>
          <w:tcPr>
            <w:tcW w:w="3045" w:type="dxa"/>
            <w:vAlign w:val="center"/>
          </w:tcPr>
          <w:p w:rsidR="003C7FDB" w:rsidRPr="00306A17" w:rsidRDefault="003C7FDB" w:rsidP="00E5466F">
            <w:pPr>
              <w:widowControl/>
              <w:snapToGrid w:val="0"/>
              <w:rPr>
                <w:rFonts w:ascii="游明朝" w:eastAsia="游明朝" w:hAnsi="游明朝"/>
                <w:szCs w:val="24"/>
              </w:rPr>
            </w:pPr>
            <w:r>
              <w:rPr>
                <w:rFonts w:ascii="游明朝" w:eastAsia="游明朝" w:hAnsi="游明朝" w:hint="eastAsia"/>
                <w:szCs w:val="24"/>
              </w:rPr>
              <w:t>通常</w:t>
            </w:r>
          </w:p>
        </w:tc>
      </w:tr>
      <w:tr w:rsidR="003C7FDB" w:rsidRPr="00306A17" w:rsidTr="00FC016B">
        <w:tc>
          <w:tcPr>
            <w:tcW w:w="2830" w:type="dxa"/>
            <w:gridSpan w:val="3"/>
            <w:vMerge/>
          </w:tcPr>
          <w:p w:rsidR="003C7FDB" w:rsidRPr="00306A17" w:rsidRDefault="003C7FDB" w:rsidP="00F26668">
            <w:pPr>
              <w:widowControl/>
              <w:snapToGrid w:val="0"/>
              <w:jc w:val="left"/>
              <w:rPr>
                <w:rFonts w:ascii="游明朝" w:eastAsia="游明朝" w:hAnsi="游明朝"/>
                <w:szCs w:val="24"/>
              </w:rPr>
            </w:pPr>
          </w:p>
        </w:tc>
        <w:tc>
          <w:tcPr>
            <w:tcW w:w="709" w:type="dxa"/>
            <w:vAlign w:val="center"/>
          </w:tcPr>
          <w:p w:rsidR="003C7FDB" w:rsidRPr="00306A17"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乾き</w:t>
            </w:r>
          </w:p>
        </w:tc>
        <w:tc>
          <w:tcPr>
            <w:tcW w:w="3044" w:type="dxa"/>
            <w:vAlign w:val="center"/>
          </w:tcPr>
          <w:p w:rsidR="003C7FDB" w:rsidRPr="00306A17" w:rsidRDefault="003C7FDB" w:rsidP="00E5466F">
            <w:pPr>
              <w:widowControl/>
              <w:snapToGrid w:val="0"/>
              <w:rPr>
                <w:rFonts w:ascii="游明朝" w:eastAsia="游明朝" w:hAnsi="游明朝"/>
                <w:szCs w:val="24"/>
              </w:rPr>
            </w:pPr>
            <w:r>
              <w:rPr>
                <w:rFonts w:ascii="游明朝" w:eastAsia="游明朝" w:hAnsi="游明朝" w:hint="eastAsia"/>
                <w:szCs w:val="24"/>
              </w:rPr>
              <w:t>最大</w:t>
            </w:r>
          </w:p>
        </w:tc>
        <w:tc>
          <w:tcPr>
            <w:tcW w:w="3045" w:type="dxa"/>
            <w:vAlign w:val="center"/>
          </w:tcPr>
          <w:p w:rsidR="003C7FDB" w:rsidRPr="00306A17" w:rsidRDefault="003C7FDB" w:rsidP="00E5466F">
            <w:pPr>
              <w:widowControl/>
              <w:snapToGrid w:val="0"/>
              <w:rPr>
                <w:rFonts w:ascii="游明朝" w:eastAsia="游明朝" w:hAnsi="游明朝"/>
                <w:szCs w:val="24"/>
              </w:rPr>
            </w:pPr>
            <w:r>
              <w:rPr>
                <w:rFonts w:ascii="游明朝" w:eastAsia="游明朝" w:hAnsi="游明朝" w:hint="eastAsia"/>
                <w:szCs w:val="24"/>
              </w:rPr>
              <w:t>通常</w:t>
            </w:r>
          </w:p>
        </w:tc>
      </w:tr>
      <w:tr w:rsidR="003C7FDB" w:rsidRPr="00306A17" w:rsidTr="002D7A38">
        <w:tc>
          <w:tcPr>
            <w:tcW w:w="3539" w:type="dxa"/>
            <w:gridSpan w:val="4"/>
          </w:tcPr>
          <w:p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排出ガス中の酸素濃度（%）</w:t>
            </w:r>
          </w:p>
        </w:tc>
        <w:tc>
          <w:tcPr>
            <w:tcW w:w="6089" w:type="dxa"/>
            <w:gridSpan w:val="2"/>
            <w:vAlign w:val="center"/>
          </w:tcPr>
          <w:p w:rsidR="003C7FDB" w:rsidRDefault="003C7FDB" w:rsidP="00E5466F">
            <w:pPr>
              <w:widowControl/>
              <w:snapToGrid w:val="0"/>
              <w:rPr>
                <w:rFonts w:ascii="游明朝" w:eastAsia="游明朝" w:hAnsi="游明朝"/>
                <w:szCs w:val="24"/>
              </w:rPr>
            </w:pPr>
          </w:p>
        </w:tc>
      </w:tr>
      <w:tr w:rsidR="003C7FDB" w:rsidRPr="00306A17" w:rsidTr="003C7FDB">
        <w:tc>
          <w:tcPr>
            <w:tcW w:w="1555" w:type="dxa"/>
            <w:gridSpan w:val="2"/>
            <w:vMerge w:val="restart"/>
            <w:vAlign w:val="center"/>
          </w:tcPr>
          <w:p w:rsidR="003C7FDB" w:rsidRDefault="003C7FDB" w:rsidP="003C7FDB">
            <w:pPr>
              <w:widowControl/>
              <w:snapToGrid w:val="0"/>
              <w:jc w:val="distribute"/>
              <w:rPr>
                <w:rFonts w:ascii="游明朝" w:eastAsia="游明朝" w:hAnsi="游明朝"/>
                <w:szCs w:val="24"/>
              </w:rPr>
            </w:pPr>
            <w:r>
              <w:rPr>
                <w:rFonts w:ascii="游明朝" w:eastAsia="游明朝" w:hAnsi="游明朝" w:hint="eastAsia"/>
                <w:szCs w:val="24"/>
              </w:rPr>
              <w:t>水銀濃度</w:t>
            </w:r>
          </w:p>
          <w:p w:rsidR="003C7FDB" w:rsidRDefault="003C7FDB" w:rsidP="003C7FDB">
            <w:pPr>
              <w:widowControl/>
              <w:snapToGrid w:val="0"/>
              <w:jc w:val="distribute"/>
              <w:rPr>
                <w:rFonts w:ascii="游明朝" w:eastAsia="游明朝" w:hAnsi="游明朝"/>
                <w:szCs w:val="24"/>
              </w:rPr>
            </w:pPr>
            <w:r>
              <w:rPr>
                <w:rFonts w:ascii="游明朝" w:eastAsia="游明朝" w:hAnsi="游明朝" w:hint="eastAsia"/>
                <w:szCs w:val="24"/>
              </w:rPr>
              <w:t>（μg/Nm</w:t>
            </w:r>
            <w:r w:rsidRPr="003C7FDB">
              <w:rPr>
                <w:rFonts w:ascii="游明朝" w:eastAsia="游明朝" w:hAnsi="游明朝" w:hint="eastAsia"/>
                <w:szCs w:val="24"/>
                <w:vertAlign w:val="superscript"/>
              </w:rPr>
              <w:t>3</w:t>
            </w:r>
            <w:r>
              <w:rPr>
                <w:rFonts w:ascii="游明朝" w:eastAsia="游明朝" w:hAnsi="游明朝" w:hint="eastAsia"/>
                <w:szCs w:val="24"/>
              </w:rPr>
              <w:t>）</w:t>
            </w:r>
          </w:p>
        </w:tc>
        <w:tc>
          <w:tcPr>
            <w:tcW w:w="1984" w:type="dxa"/>
            <w:gridSpan w:val="2"/>
          </w:tcPr>
          <w:p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全水銀</w:t>
            </w:r>
          </w:p>
        </w:tc>
        <w:tc>
          <w:tcPr>
            <w:tcW w:w="6089" w:type="dxa"/>
            <w:gridSpan w:val="2"/>
            <w:vAlign w:val="center"/>
          </w:tcPr>
          <w:p w:rsidR="003C7FDB" w:rsidRDefault="003C7FDB" w:rsidP="00E5466F">
            <w:pPr>
              <w:widowControl/>
              <w:snapToGrid w:val="0"/>
              <w:rPr>
                <w:rFonts w:ascii="游明朝" w:eastAsia="游明朝" w:hAnsi="游明朝"/>
                <w:szCs w:val="24"/>
              </w:rPr>
            </w:pPr>
          </w:p>
        </w:tc>
      </w:tr>
      <w:tr w:rsidR="003C7FDB" w:rsidRPr="00306A17" w:rsidTr="003C7FDB">
        <w:tc>
          <w:tcPr>
            <w:tcW w:w="1555" w:type="dxa"/>
            <w:gridSpan w:val="2"/>
            <w:vMerge/>
          </w:tcPr>
          <w:p w:rsidR="003C7FDB" w:rsidRDefault="003C7FDB" w:rsidP="00E5466F">
            <w:pPr>
              <w:widowControl/>
              <w:snapToGrid w:val="0"/>
              <w:jc w:val="distribute"/>
              <w:rPr>
                <w:rFonts w:ascii="游明朝" w:eastAsia="游明朝" w:hAnsi="游明朝"/>
                <w:szCs w:val="24"/>
              </w:rPr>
            </w:pPr>
          </w:p>
        </w:tc>
        <w:tc>
          <w:tcPr>
            <w:tcW w:w="1984" w:type="dxa"/>
            <w:gridSpan w:val="2"/>
          </w:tcPr>
          <w:p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ガス状水銀</w:t>
            </w:r>
          </w:p>
        </w:tc>
        <w:tc>
          <w:tcPr>
            <w:tcW w:w="6089" w:type="dxa"/>
            <w:gridSpan w:val="2"/>
            <w:vAlign w:val="center"/>
          </w:tcPr>
          <w:p w:rsidR="003C7FDB" w:rsidRDefault="003C7FDB" w:rsidP="00E5466F">
            <w:pPr>
              <w:widowControl/>
              <w:snapToGrid w:val="0"/>
              <w:rPr>
                <w:rFonts w:ascii="游明朝" w:eastAsia="游明朝" w:hAnsi="游明朝"/>
                <w:szCs w:val="24"/>
              </w:rPr>
            </w:pPr>
          </w:p>
        </w:tc>
      </w:tr>
      <w:tr w:rsidR="003C7FDB" w:rsidRPr="00306A17" w:rsidTr="003C7FDB">
        <w:tc>
          <w:tcPr>
            <w:tcW w:w="1555" w:type="dxa"/>
            <w:gridSpan w:val="2"/>
            <w:vMerge/>
          </w:tcPr>
          <w:p w:rsidR="003C7FDB" w:rsidRDefault="003C7FDB" w:rsidP="00E5466F">
            <w:pPr>
              <w:widowControl/>
              <w:snapToGrid w:val="0"/>
              <w:jc w:val="distribute"/>
              <w:rPr>
                <w:rFonts w:ascii="游明朝" w:eastAsia="游明朝" w:hAnsi="游明朝"/>
                <w:szCs w:val="24"/>
              </w:rPr>
            </w:pPr>
          </w:p>
        </w:tc>
        <w:tc>
          <w:tcPr>
            <w:tcW w:w="1984" w:type="dxa"/>
            <w:gridSpan w:val="2"/>
          </w:tcPr>
          <w:p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粒子状水銀</w:t>
            </w:r>
          </w:p>
        </w:tc>
        <w:tc>
          <w:tcPr>
            <w:tcW w:w="6089" w:type="dxa"/>
            <w:gridSpan w:val="2"/>
            <w:vAlign w:val="center"/>
          </w:tcPr>
          <w:p w:rsidR="003C7FDB" w:rsidRDefault="003C7FDB" w:rsidP="00E5466F">
            <w:pPr>
              <w:widowControl/>
              <w:snapToGrid w:val="0"/>
              <w:rPr>
                <w:rFonts w:ascii="游明朝" w:eastAsia="游明朝" w:hAnsi="游明朝"/>
                <w:szCs w:val="24"/>
              </w:rPr>
            </w:pPr>
          </w:p>
        </w:tc>
      </w:tr>
      <w:tr w:rsidR="003C7FDB" w:rsidRPr="00306A17" w:rsidTr="00C64BD5">
        <w:tc>
          <w:tcPr>
            <w:tcW w:w="3539" w:type="dxa"/>
            <w:gridSpan w:val="4"/>
          </w:tcPr>
          <w:p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その他参考となるべき事項</w:t>
            </w:r>
          </w:p>
        </w:tc>
        <w:tc>
          <w:tcPr>
            <w:tcW w:w="6089" w:type="dxa"/>
            <w:gridSpan w:val="2"/>
            <w:vAlign w:val="center"/>
          </w:tcPr>
          <w:p w:rsidR="003C7FDB" w:rsidRDefault="003C7FDB" w:rsidP="00E5466F">
            <w:pPr>
              <w:widowControl/>
              <w:snapToGrid w:val="0"/>
              <w:rPr>
                <w:rFonts w:ascii="游明朝" w:eastAsia="游明朝" w:hAnsi="游明朝"/>
                <w:szCs w:val="24"/>
              </w:rPr>
            </w:pPr>
          </w:p>
        </w:tc>
      </w:tr>
      <w:tr w:rsidR="003C7FDB" w:rsidRPr="00306A17" w:rsidTr="00437C15">
        <w:tc>
          <w:tcPr>
            <w:tcW w:w="853" w:type="dxa"/>
            <w:tcBorders>
              <w:left w:val="single" w:sz="4" w:space="0" w:color="FFFFFF" w:themeColor="background1"/>
              <w:bottom w:val="single" w:sz="4" w:space="0" w:color="FFFFFF" w:themeColor="background1"/>
              <w:right w:val="single" w:sz="4" w:space="0" w:color="FFFFFF" w:themeColor="background1"/>
            </w:tcBorders>
          </w:tcPr>
          <w:p w:rsidR="003C7FDB" w:rsidRPr="00306A17" w:rsidRDefault="003C7FDB" w:rsidP="00437C15">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75" w:type="dxa"/>
            <w:gridSpan w:val="5"/>
            <w:tcBorders>
              <w:left w:val="single" w:sz="4" w:space="0" w:color="FFFFFF" w:themeColor="background1"/>
              <w:bottom w:val="single" w:sz="4" w:space="0" w:color="FFFFFF" w:themeColor="background1"/>
              <w:right w:val="single" w:sz="4" w:space="0" w:color="FFFFFF" w:themeColor="background1"/>
            </w:tcBorders>
          </w:tcPr>
          <w:p w:rsidR="003C7FDB" w:rsidRDefault="003C7FDB" w:rsidP="00437C15">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１　</w:t>
            </w:r>
            <w:r>
              <w:rPr>
                <w:rFonts w:ascii="游明朝" w:eastAsia="游明朝" w:hAnsi="游明朝" w:hint="eastAsia"/>
                <w:szCs w:val="24"/>
              </w:rPr>
              <w:t>原材料及び燃料の欄は、代表値や平均値を記載すること又は幅記載することでも差し支えない。</w:t>
            </w:r>
          </w:p>
          <w:p w:rsidR="003C7FDB" w:rsidRDefault="003C7FDB"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２　水銀濃度は、設置の届出の時点で実測値が得られない場合は、設計値等を記載することでも差し支えない。</w:t>
            </w:r>
          </w:p>
          <w:p w:rsidR="003C7FDB" w:rsidRDefault="003C7FDB"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３　水銀濃度は、平常時の平均的な排出状況における複数の測定結果の平均値又はこれらの結果について幅記載することでも差し支えない。</w:t>
            </w:r>
          </w:p>
          <w:p w:rsidR="003C7FDB" w:rsidRPr="00306A17" w:rsidRDefault="003C7FDB"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４　その他参考となるべき事項の欄には、水銀等の排出状況に著しい変動がある施設についての一工程の排出量の変動の状況、水銀等の排出のために採っている方法等を記載すること。</w:t>
            </w:r>
          </w:p>
        </w:tc>
      </w:tr>
    </w:tbl>
    <w:p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rsidR="006B00AF" w:rsidRPr="00306A17" w:rsidRDefault="00913FE7"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 xml:space="preserve">三　</w:t>
      </w:r>
      <w:r w:rsidR="00D55B04">
        <w:rPr>
          <w:rFonts w:ascii="游明朝" w:eastAsia="游明朝" w:hAnsi="游明朝" w:hint="eastAsia"/>
          <w:szCs w:val="24"/>
        </w:rPr>
        <w:t>水銀等</w:t>
      </w:r>
      <w:r w:rsidRPr="00306A17">
        <w:rPr>
          <w:rFonts w:ascii="游明朝" w:eastAsia="游明朝" w:hAnsi="游明朝" w:hint="eastAsia"/>
          <w:szCs w:val="24"/>
        </w:rPr>
        <w:t>の処理の方法</w:t>
      </w:r>
    </w:p>
    <w:tbl>
      <w:tblPr>
        <w:tblStyle w:val="aa"/>
        <w:tblW w:w="0" w:type="auto"/>
        <w:tblLook w:val="04A0" w:firstRow="1" w:lastRow="0" w:firstColumn="1" w:lastColumn="0" w:noHBand="0" w:noVBand="1"/>
      </w:tblPr>
      <w:tblGrid>
        <w:gridCol w:w="428"/>
        <w:gridCol w:w="418"/>
        <w:gridCol w:w="854"/>
        <w:gridCol w:w="942"/>
        <w:gridCol w:w="868"/>
        <w:gridCol w:w="3059"/>
        <w:gridCol w:w="3059"/>
      </w:tblGrid>
      <w:tr w:rsidR="00D55B04" w:rsidRPr="00306A17" w:rsidTr="00D55B04">
        <w:tc>
          <w:tcPr>
            <w:tcW w:w="3510" w:type="dxa"/>
            <w:gridSpan w:val="5"/>
            <w:vAlign w:val="center"/>
          </w:tcPr>
          <w:p w:rsidR="00D55B04" w:rsidRPr="00306A17" w:rsidRDefault="00D55B04" w:rsidP="00D55B04">
            <w:pPr>
              <w:widowControl/>
              <w:snapToGrid w:val="0"/>
              <w:jc w:val="distribute"/>
              <w:rPr>
                <w:rFonts w:ascii="游明朝" w:eastAsia="游明朝" w:hAnsi="游明朝"/>
                <w:szCs w:val="24"/>
              </w:rPr>
            </w:pPr>
            <w:r w:rsidRPr="00306A17">
              <w:rPr>
                <w:rFonts w:ascii="游明朝" w:eastAsia="游明朝" w:hAnsi="游明朝" w:hint="eastAsia"/>
                <w:szCs w:val="24"/>
              </w:rPr>
              <w:t>工場又は事業場における施設番号</w:t>
            </w:r>
          </w:p>
        </w:tc>
        <w:tc>
          <w:tcPr>
            <w:tcW w:w="6118" w:type="dxa"/>
            <w:gridSpan w:val="2"/>
            <w:vAlign w:val="center"/>
          </w:tcPr>
          <w:p w:rsidR="00D55B04" w:rsidRPr="00306A17" w:rsidRDefault="00D55B04" w:rsidP="00306A17">
            <w:pPr>
              <w:widowControl/>
              <w:snapToGrid w:val="0"/>
              <w:jc w:val="center"/>
              <w:rPr>
                <w:rFonts w:ascii="游明朝" w:eastAsia="游明朝" w:hAnsi="游明朝"/>
                <w:szCs w:val="24"/>
              </w:rPr>
            </w:pPr>
          </w:p>
        </w:tc>
      </w:tr>
      <w:tr w:rsidR="00D55B04" w:rsidRPr="00306A17" w:rsidTr="00D55B04">
        <w:tc>
          <w:tcPr>
            <w:tcW w:w="3510" w:type="dxa"/>
            <w:gridSpan w:val="5"/>
            <w:vAlign w:val="center"/>
          </w:tcPr>
          <w:p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処理に係る水銀排出施設の工場又は事業場における施設番号</w:t>
            </w:r>
          </w:p>
        </w:tc>
        <w:tc>
          <w:tcPr>
            <w:tcW w:w="6118" w:type="dxa"/>
            <w:gridSpan w:val="2"/>
            <w:vAlign w:val="center"/>
          </w:tcPr>
          <w:p w:rsidR="00D55B04" w:rsidRPr="00306A17" w:rsidRDefault="00D55B04" w:rsidP="00306A17">
            <w:pPr>
              <w:widowControl/>
              <w:snapToGrid w:val="0"/>
              <w:jc w:val="center"/>
              <w:rPr>
                <w:rFonts w:ascii="游明朝" w:eastAsia="游明朝" w:hAnsi="游明朝"/>
                <w:szCs w:val="24"/>
              </w:rPr>
            </w:pPr>
          </w:p>
        </w:tc>
      </w:tr>
      <w:tr w:rsidR="00D55B04" w:rsidRPr="00306A17" w:rsidTr="00D55B04">
        <w:tc>
          <w:tcPr>
            <w:tcW w:w="3510" w:type="dxa"/>
            <w:gridSpan w:val="5"/>
            <w:vAlign w:val="center"/>
          </w:tcPr>
          <w:p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水銀等の処理施設の種類、名称及び型式</w:t>
            </w:r>
          </w:p>
        </w:tc>
        <w:tc>
          <w:tcPr>
            <w:tcW w:w="6118" w:type="dxa"/>
            <w:gridSpan w:val="2"/>
            <w:vAlign w:val="center"/>
          </w:tcPr>
          <w:p w:rsidR="00D55B04" w:rsidRPr="00306A17" w:rsidRDefault="00D55B04" w:rsidP="00306A17">
            <w:pPr>
              <w:widowControl/>
              <w:snapToGrid w:val="0"/>
              <w:jc w:val="center"/>
              <w:rPr>
                <w:rFonts w:ascii="游明朝" w:eastAsia="游明朝" w:hAnsi="游明朝"/>
                <w:szCs w:val="24"/>
              </w:rPr>
            </w:pPr>
          </w:p>
        </w:tc>
      </w:tr>
      <w:tr w:rsidR="00D55B04" w:rsidRPr="00306A17" w:rsidTr="00D55B04">
        <w:tc>
          <w:tcPr>
            <w:tcW w:w="3510" w:type="dxa"/>
            <w:gridSpan w:val="5"/>
            <w:vAlign w:val="center"/>
          </w:tcPr>
          <w:p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設置年月日</w:t>
            </w:r>
          </w:p>
        </w:tc>
        <w:tc>
          <w:tcPr>
            <w:tcW w:w="6118" w:type="dxa"/>
            <w:gridSpan w:val="2"/>
            <w:vAlign w:val="center"/>
          </w:tcPr>
          <w:p w:rsidR="00D55B04" w:rsidRPr="00306A17" w:rsidRDefault="00D55B04" w:rsidP="00306A17">
            <w:pPr>
              <w:widowControl/>
              <w:snapToGrid w:val="0"/>
              <w:jc w:val="center"/>
              <w:rPr>
                <w:rFonts w:ascii="游明朝" w:eastAsia="游明朝" w:hAnsi="游明朝"/>
                <w:szCs w:val="24"/>
              </w:rPr>
            </w:pPr>
          </w:p>
        </w:tc>
      </w:tr>
      <w:tr w:rsidR="00D55B04" w:rsidRPr="00306A17" w:rsidTr="00D55B04">
        <w:tc>
          <w:tcPr>
            <w:tcW w:w="3510" w:type="dxa"/>
            <w:gridSpan w:val="5"/>
            <w:vAlign w:val="center"/>
          </w:tcPr>
          <w:p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着手予定年月日</w:t>
            </w:r>
          </w:p>
        </w:tc>
        <w:tc>
          <w:tcPr>
            <w:tcW w:w="6118" w:type="dxa"/>
            <w:gridSpan w:val="2"/>
            <w:vAlign w:val="center"/>
          </w:tcPr>
          <w:p w:rsidR="00D55B04" w:rsidRPr="00306A17" w:rsidRDefault="00D55B04" w:rsidP="00306A17">
            <w:pPr>
              <w:widowControl/>
              <w:snapToGrid w:val="0"/>
              <w:jc w:val="center"/>
              <w:rPr>
                <w:rFonts w:ascii="游明朝" w:eastAsia="游明朝" w:hAnsi="游明朝"/>
                <w:szCs w:val="24"/>
              </w:rPr>
            </w:pPr>
          </w:p>
        </w:tc>
      </w:tr>
      <w:tr w:rsidR="00D55B04" w:rsidRPr="00306A17" w:rsidTr="00D55B04">
        <w:tc>
          <w:tcPr>
            <w:tcW w:w="3510" w:type="dxa"/>
            <w:gridSpan w:val="5"/>
            <w:vAlign w:val="center"/>
          </w:tcPr>
          <w:p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使用開始予定年月日</w:t>
            </w:r>
          </w:p>
        </w:tc>
        <w:tc>
          <w:tcPr>
            <w:tcW w:w="6118" w:type="dxa"/>
            <w:gridSpan w:val="2"/>
            <w:vAlign w:val="center"/>
          </w:tcPr>
          <w:p w:rsidR="00D55B04" w:rsidRPr="00306A17" w:rsidRDefault="00D55B04" w:rsidP="00306A17">
            <w:pPr>
              <w:widowControl/>
              <w:snapToGrid w:val="0"/>
              <w:jc w:val="center"/>
              <w:rPr>
                <w:rFonts w:ascii="游明朝" w:eastAsia="游明朝" w:hAnsi="游明朝"/>
                <w:szCs w:val="24"/>
              </w:rPr>
            </w:pPr>
          </w:p>
        </w:tc>
      </w:tr>
      <w:tr w:rsidR="00D55B04" w:rsidRPr="00306A17" w:rsidTr="00D55B04">
        <w:tc>
          <w:tcPr>
            <w:tcW w:w="428" w:type="dxa"/>
            <w:vMerge w:val="restart"/>
            <w:vAlign w:val="center"/>
          </w:tcPr>
          <w:p w:rsidR="00D55B04" w:rsidRPr="00306A17" w:rsidRDefault="00D55B04" w:rsidP="00306A17">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処理設備</w:t>
            </w:r>
          </w:p>
        </w:tc>
        <w:tc>
          <w:tcPr>
            <w:tcW w:w="1272" w:type="dxa"/>
            <w:gridSpan w:val="2"/>
            <w:vMerge w:val="restart"/>
            <w:vAlign w:val="center"/>
          </w:tcPr>
          <w:p w:rsidR="00D55B04" w:rsidRPr="00306A17"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排出ガス量（Nm</w:t>
            </w:r>
            <w:r w:rsidRPr="00D55B04">
              <w:rPr>
                <w:rFonts w:ascii="游明朝" w:eastAsia="游明朝" w:hAnsi="游明朝" w:hint="eastAsia"/>
                <w:szCs w:val="24"/>
                <w:vertAlign w:val="superscript"/>
              </w:rPr>
              <w:t>3</w:t>
            </w:r>
            <w:r>
              <w:rPr>
                <w:rFonts w:ascii="游明朝" w:eastAsia="游明朝" w:hAnsi="游明朝" w:hint="eastAsia"/>
                <w:szCs w:val="24"/>
              </w:rPr>
              <w:t>/h）</w:t>
            </w:r>
          </w:p>
        </w:tc>
        <w:tc>
          <w:tcPr>
            <w:tcW w:w="1810" w:type="dxa"/>
            <w:gridSpan w:val="2"/>
            <w:vAlign w:val="center"/>
          </w:tcPr>
          <w:p w:rsidR="00D55B04" w:rsidRPr="00306A17"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湿り</w:t>
            </w:r>
          </w:p>
        </w:tc>
        <w:tc>
          <w:tcPr>
            <w:tcW w:w="3059" w:type="dxa"/>
            <w:vAlign w:val="center"/>
          </w:tcPr>
          <w:p w:rsidR="00D55B04" w:rsidRPr="00306A17" w:rsidRDefault="00D55B04" w:rsidP="00D55B04">
            <w:pPr>
              <w:widowControl/>
              <w:snapToGrid w:val="0"/>
              <w:rPr>
                <w:rFonts w:ascii="游明朝" w:eastAsia="游明朝" w:hAnsi="游明朝"/>
                <w:szCs w:val="24"/>
              </w:rPr>
            </w:pPr>
            <w:r>
              <w:rPr>
                <w:rFonts w:ascii="游明朝" w:eastAsia="游明朝" w:hAnsi="游明朝" w:hint="eastAsia"/>
                <w:szCs w:val="24"/>
              </w:rPr>
              <w:t>最大</w:t>
            </w:r>
          </w:p>
        </w:tc>
        <w:tc>
          <w:tcPr>
            <w:tcW w:w="3059" w:type="dxa"/>
            <w:vAlign w:val="center"/>
          </w:tcPr>
          <w:p w:rsidR="00D55B04" w:rsidRPr="00306A17" w:rsidRDefault="00D55B04" w:rsidP="00D55B04">
            <w:pPr>
              <w:widowControl/>
              <w:snapToGrid w:val="0"/>
              <w:rPr>
                <w:rFonts w:ascii="游明朝" w:eastAsia="游明朝" w:hAnsi="游明朝"/>
                <w:szCs w:val="24"/>
              </w:rPr>
            </w:pPr>
            <w:r>
              <w:rPr>
                <w:rFonts w:ascii="游明朝" w:eastAsia="游明朝" w:hAnsi="游明朝" w:hint="eastAsia"/>
                <w:szCs w:val="24"/>
              </w:rPr>
              <w:t>通常</w:t>
            </w:r>
          </w:p>
        </w:tc>
      </w:tr>
      <w:tr w:rsidR="00D55B04" w:rsidRPr="00306A17" w:rsidTr="00D55B04">
        <w:tc>
          <w:tcPr>
            <w:tcW w:w="428" w:type="dxa"/>
            <w:vMerge/>
            <w:vAlign w:val="center"/>
          </w:tcPr>
          <w:p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Pr="00306A17" w:rsidRDefault="00D55B04" w:rsidP="00306A17">
            <w:pPr>
              <w:widowControl/>
              <w:snapToGrid w:val="0"/>
              <w:jc w:val="distribute"/>
              <w:rPr>
                <w:rFonts w:ascii="游明朝" w:eastAsia="游明朝" w:hAnsi="游明朝"/>
                <w:szCs w:val="24"/>
              </w:rPr>
            </w:pPr>
          </w:p>
        </w:tc>
        <w:tc>
          <w:tcPr>
            <w:tcW w:w="1810" w:type="dxa"/>
            <w:gridSpan w:val="2"/>
            <w:vAlign w:val="center"/>
          </w:tcPr>
          <w:p w:rsidR="00D55B04" w:rsidRPr="00306A17"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乾き</w:t>
            </w:r>
          </w:p>
        </w:tc>
        <w:tc>
          <w:tcPr>
            <w:tcW w:w="3059" w:type="dxa"/>
            <w:vAlign w:val="center"/>
          </w:tcPr>
          <w:p w:rsidR="00D55B04" w:rsidRPr="00306A17" w:rsidRDefault="00D55B04" w:rsidP="00D55B04">
            <w:pPr>
              <w:widowControl/>
              <w:snapToGrid w:val="0"/>
              <w:rPr>
                <w:rFonts w:ascii="游明朝" w:eastAsia="游明朝" w:hAnsi="游明朝"/>
                <w:szCs w:val="24"/>
              </w:rPr>
            </w:pPr>
            <w:r>
              <w:rPr>
                <w:rFonts w:ascii="游明朝" w:eastAsia="游明朝" w:hAnsi="游明朝" w:hint="eastAsia"/>
                <w:szCs w:val="24"/>
              </w:rPr>
              <w:t>最大</w:t>
            </w:r>
          </w:p>
        </w:tc>
        <w:tc>
          <w:tcPr>
            <w:tcW w:w="3059" w:type="dxa"/>
            <w:vAlign w:val="center"/>
          </w:tcPr>
          <w:p w:rsidR="00D55B04" w:rsidRPr="00306A17" w:rsidRDefault="00D55B04" w:rsidP="00D55B04">
            <w:pPr>
              <w:widowControl/>
              <w:snapToGrid w:val="0"/>
              <w:rPr>
                <w:rFonts w:ascii="游明朝" w:eastAsia="游明朝" w:hAnsi="游明朝"/>
                <w:szCs w:val="24"/>
              </w:rPr>
            </w:pPr>
            <w:r>
              <w:rPr>
                <w:rFonts w:ascii="游明朝" w:eastAsia="游明朝" w:hAnsi="游明朝" w:hint="eastAsia"/>
                <w:szCs w:val="24"/>
              </w:rPr>
              <w:t>通常</w:t>
            </w:r>
          </w:p>
        </w:tc>
      </w:tr>
      <w:tr w:rsidR="00D55B04" w:rsidRPr="00306A17" w:rsidTr="00263D55">
        <w:tc>
          <w:tcPr>
            <w:tcW w:w="428" w:type="dxa"/>
            <w:vMerge/>
            <w:vAlign w:val="center"/>
          </w:tcPr>
          <w:p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restart"/>
            <w:vAlign w:val="center"/>
          </w:tcPr>
          <w:p w:rsidR="00D55B04" w:rsidRPr="00306A17"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排出ガス温度（℃）</w:t>
            </w:r>
          </w:p>
        </w:tc>
        <w:tc>
          <w:tcPr>
            <w:tcW w:w="1810" w:type="dxa"/>
            <w:gridSpan w:val="2"/>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処理前</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A20955">
        <w:tc>
          <w:tcPr>
            <w:tcW w:w="428" w:type="dxa"/>
            <w:vMerge/>
            <w:vAlign w:val="center"/>
          </w:tcPr>
          <w:p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Pr="00306A17" w:rsidRDefault="00D55B04" w:rsidP="00306A17">
            <w:pPr>
              <w:widowControl/>
              <w:snapToGrid w:val="0"/>
              <w:jc w:val="distribute"/>
              <w:rPr>
                <w:rFonts w:ascii="游明朝" w:eastAsia="游明朝" w:hAnsi="游明朝"/>
                <w:szCs w:val="24"/>
              </w:rPr>
            </w:pPr>
          </w:p>
        </w:tc>
        <w:tc>
          <w:tcPr>
            <w:tcW w:w="1810" w:type="dxa"/>
            <w:gridSpan w:val="2"/>
            <w:vAlign w:val="center"/>
          </w:tcPr>
          <w:p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処理後</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1B5981">
        <w:tc>
          <w:tcPr>
            <w:tcW w:w="428" w:type="dxa"/>
            <w:vMerge/>
            <w:vAlign w:val="center"/>
          </w:tcPr>
          <w:p w:rsidR="00D55B04" w:rsidRPr="00306A17" w:rsidRDefault="00D55B04" w:rsidP="00306A17">
            <w:pPr>
              <w:widowControl/>
              <w:snapToGrid w:val="0"/>
              <w:spacing w:line="240" w:lineRule="exact"/>
              <w:jc w:val="center"/>
              <w:rPr>
                <w:rFonts w:ascii="游明朝" w:eastAsia="游明朝" w:hAnsi="游明朝"/>
                <w:szCs w:val="24"/>
              </w:rPr>
            </w:pPr>
          </w:p>
        </w:tc>
        <w:tc>
          <w:tcPr>
            <w:tcW w:w="3082" w:type="dxa"/>
            <w:gridSpan w:val="4"/>
            <w:vAlign w:val="center"/>
          </w:tcPr>
          <w:p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排出ガス中の酸素濃度（%）</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F977D6">
        <w:tc>
          <w:tcPr>
            <w:tcW w:w="428" w:type="dxa"/>
            <w:vMerge/>
            <w:vAlign w:val="center"/>
          </w:tcPr>
          <w:p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restart"/>
            <w:vAlign w:val="center"/>
          </w:tcPr>
          <w:p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水銀濃度（μg/Nm</w:t>
            </w:r>
            <w:r w:rsidRPr="00D55B04">
              <w:rPr>
                <w:rFonts w:ascii="游明朝" w:eastAsia="游明朝" w:hAnsi="游明朝" w:hint="eastAsia"/>
                <w:szCs w:val="24"/>
                <w:vertAlign w:val="superscript"/>
              </w:rPr>
              <w:t>3</w:t>
            </w:r>
            <w:r>
              <w:rPr>
                <w:rFonts w:ascii="游明朝" w:eastAsia="游明朝" w:hAnsi="游明朝" w:hint="eastAsia"/>
                <w:szCs w:val="24"/>
              </w:rPr>
              <w:t>）</w:t>
            </w:r>
          </w:p>
        </w:tc>
        <w:tc>
          <w:tcPr>
            <w:tcW w:w="942" w:type="dxa"/>
            <w:vMerge w:val="restart"/>
            <w:vAlign w:val="center"/>
          </w:tcPr>
          <w:p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全水銀</w:t>
            </w:r>
          </w:p>
        </w:tc>
        <w:tc>
          <w:tcPr>
            <w:tcW w:w="868" w:type="dxa"/>
            <w:vAlign w:val="center"/>
          </w:tcPr>
          <w:p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処理前</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563B22">
        <w:tc>
          <w:tcPr>
            <w:tcW w:w="428" w:type="dxa"/>
            <w:vMerge/>
            <w:vAlign w:val="center"/>
          </w:tcPr>
          <w:p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Default="00D55B04" w:rsidP="00306A17">
            <w:pPr>
              <w:widowControl/>
              <w:snapToGrid w:val="0"/>
              <w:jc w:val="distribute"/>
              <w:rPr>
                <w:rFonts w:ascii="游明朝" w:eastAsia="游明朝" w:hAnsi="游明朝"/>
                <w:szCs w:val="24"/>
              </w:rPr>
            </w:pPr>
          </w:p>
        </w:tc>
        <w:tc>
          <w:tcPr>
            <w:tcW w:w="942" w:type="dxa"/>
            <w:vMerge/>
            <w:vAlign w:val="center"/>
          </w:tcPr>
          <w:p w:rsidR="00D55B04" w:rsidRDefault="00D55B04" w:rsidP="00306A17">
            <w:pPr>
              <w:widowControl/>
              <w:snapToGrid w:val="0"/>
              <w:jc w:val="distribute"/>
              <w:rPr>
                <w:rFonts w:ascii="游明朝" w:eastAsia="游明朝" w:hAnsi="游明朝"/>
                <w:szCs w:val="24"/>
              </w:rPr>
            </w:pPr>
          </w:p>
        </w:tc>
        <w:tc>
          <w:tcPr>
            <w:tcW w:w="868" w:type="dxa"/>
            <w:vAlign w:val="center"/>
          </w:tcPr>
          <w:p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処理後</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C7540C">
        <w:tc>
          <w:tcPr>
            <w:tcW w:w="428" w:type="dxa"/>
            <w:vMerge/>
            <w:vAlign w:val="center"/>
          </w:tcPr>
          <w:p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Default="00D55B04" w:rsidP="00D55B04">
            <w:pPr>
              <w:widowControl/>
              <w:snapToGrid w:val="0"/>
              <w:jc w:val="distribute"/>
              <w:rPr>
                <w:rFonts w:ascii="游明朝" w:eastAsia="游明朝" w:hAnsi="游明朝"/>
                <w:szCs w:val="24"/>
              </w:rPr>
            </w:pPr>
          </w:p>
        </w:tc>
        <w:tc>
          <w:tcPr>
            <w:tcW w:w="942" w:type="dxa"/>
            <w:vMerge w:val="restart"/>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ガス状水銀</w:t>
            </w:r>
          </w:p>
        </w:tc>
        <w:tc>
          <w:tcPr>
            <w:tcW w:w="868" w:type="dxa"/>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処理前</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787BB1">
        <w:tc>
          <w:tcPr>
            <w:tcW w:w="428" w:type="dxa"/>
            <w:vMerge/>
            <w:vAlign w:val="center"/>
          </w:tcPr>
          <w:p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Default="00D55B04" w:rsidP="00D55B04">
            <w:pPr>
              <w:widowControl/>
              <w:snapToGrid w:val="0"/>
              <w:jc w:val="distribute"/>
              <w:rPr>
                <w:rFonts w:ascii="游明朝" w:eastAsia="游明朝" w:hAnsi="游明朝"/>
                <w:szCs w:val="24"/>
              </w:rPr>
            </w:pPr>
          </w:p>
        </w:tc>
        <w:tc>
          <w:tcPr>
            <w:tcW w:w="942" w:type="dxa"/>
            <w:vMerge/>
            <w:vAlign w:val="center"/>
          </w:tcPr>
          <w:p w:rsidR="00D55B04" w:rsidRDefault="00D55B04" w:rsidP="00D55B04">
            <w:pPr>
              <w:widowControl/>
              <w:snapToGrid w:val="0"/>
              <w:jc w:val="distribute"/>
              <w:rPr>
                <w:rFonts w:ascii="游明朝" w:eastAsia="游明朝" w:hAnsi="游明朝"/>
                <w:szCs w:val="24"/>
              </w:rPr>
            </w:pPr>
          </w:p>
        </w:tc>
        <w:tc>
          <w:tcPr>
            <w:tcW w:w="868" w:type="dxa"/>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処理後</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E35F1D">
        <w:tc>
          <w:tcPr>
            <w:tcW w:w="428" w:type="dxa"/>
            <w:vMerge/>
            <w:vAlign w:val="center"/>
          </w:tcPr>
          <w:p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Default="00D55B04" w:rsidP="00D55B04">
            <w:pPr>
              <w:widowControl/>
              <w:snapToGrid w:val="0"/>
              <w:jc w:val="distribute"/>
              <w:rPr>
                <w:rFonts w:ascii="游明朝" w:eastAsia="游明朝" w:hAnsi="游明朝"/>
                <w:szCs w:val="24"/>
              </w:rPr>
            </w:pPr>
          </w:p>
        </w:tc>
        <w:tc>
          <w:tcPr>
            <w:tcW w:w="942" w:type="dxa"/>
            <w:vMerge w:val="restart"/>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粒子状水銀</w:t>
            </w:r>
          </w:p>
        </w:tc>
        <w:tc>
          <w:tcPr>
            <w:tcW w:w="868" w:type="dxa"/>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処理前</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9B0B5A">
        <w:tc>
          <w:tcPr>
            <w:tcW w:w="428" w:type="dxa"/>
            <w:vMerge/>
            <w:vAlign w:val="center"/>
          </w:tcPr>
          <w:p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Default="00D55B04" w:rsidP="00D55B04">
            <w:pPr>
              <w:widowControl/>
              <w:snapToGrid w:val="0"/>
              <w:jc w:val="distribute"/>
              <w:rPr>
                <w:rFonts w:ascii="游明朝" w:eastAsia="游明朝" w:hAnsi="游明朝"/>
                <w:szCs w:val="24"/>
              </w:rPr>
            </w:pPr>
          </w:p>
        </w:tc>
        <w:tc>
          <w:tcPr>
            <w:tcW w:w="942" w:type="dxa"/>
            <w:vMerge/>
            <w:vAlign w:val="center"/>
          </w:tcPr>
          <w:p w:rsidR="00D55B04" w:rsidRDefault="00D55B04" w:rsidP="00D55B04">
            <w:pPr>
              <w:widowControl/>
              <w:snapToGrid w:val="0"/>
              <w:jc w:val="distribute"/>
              <w:rPr>
                <w:rFonts w:ascii="游明朝" w:eastAsia="游明朝" w:hAnsi="游明朝"/>
                <w:szCs w:val="24"/>
              </w:rPr>
            </w:pPr>
          </w:p>
        </w:tc>
        <w:tc>
          <w:tcPr>
            <w:tcW w:w="868" w:type="dxa"/>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処理後</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076D67">
        <w:tc>
          <w:tcPr>
            <w:tcW w:w="428" w:type="dxa"/>
            <w:vMerge/>
            <w:vAlign w:val="center"/>
          </w:tcPr>
          <w:p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restart"/>
            <w:vAlign w:val="center"/>
          </w:tcPr>
          <w:p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捕集効率（%）</w:t>
            </w:r>
          </w:p>
        </w:tc>
        <w:tc>
          <w:tcPr>
            <w:tcW w:w="1810" w:type="dxa"/>
            <w:gridSpan w:val="2"/>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全水銀</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824A0D">
        <w:tc>
          <w:tcPr>
            <w:tcW w:w="428" w:type="dxa"/>
            <w:vMerge/>
            <w:vAlign w:val="center"/>
          </w:tcPr>
          <w:p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Pr="00306A17" w:rsidRDefault="00D55B04" w:rsidP="00D55B04">
            <w:pPr>
              <w:widowControl/>
              <w:snapToGrid w:val="0"/>
              <w:jc w:val="distribute"/>
              <w:rPr>
                <w:rFonts w:ascii="游明朝" w:eastAsia="游明朝" w:hAnsi="游明朝"/>
                <w:szCs w:val="24"/>
              </w:rPr>
            </w:pPr>
          </w:p>
        </w:tc>
        <w:tc>
          <w:tcPr>
            <w:tcW w:w="1810" w:type="dxa"/>
            <w:gridSpan w:val="2"/>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ガス状水銀</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9E03DB">
        <w:tc>
          <w:tcPr>
            <w:tcW w:w="428" w:type="dxa"/>
            <w:vMerge/>
            <w:vAlign w:val="center"/>
          </w:tcPr>
          <w:p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rsidR="00D55B04" w:rsidRPr="00306A17" w:rsidRDefault="00D55B04" w:rsidP="00D55B04">
            <w:pPr>
              <w:widowControl/>
              <w:snapToGrid w:val="0"/>
              <w:jc w:val="distribute"/>
              <w:rPr>
                <w:rFonts w:ascii="游明朝" w:eastAsia="游明朝" w:hAnsi="游明朝"/>
                <w:szCs w:val="24"/>
              </w:rPr>
            </w:pPr>
          </w:p>
        </w:tc>
        <w:tc>
          <w:tcPr>
            <w:tcW w:w="1810" w:type="dxa"/>
            <w:gridSpan w:val="2"/>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粒子状水銀</w:t>
            </w:r>
          </w:p>
        </w:tc>
        <w:tc>
          <w:tcPr>
            <w:tcW w:w="6118" w:type="dxa"/>
            <w:gridSpan w:val="2"/>
            <w:vAlign w:val="center"/>
          </w:tcPr>
          <w:p w:rsidR="00D55B04" w:rsidRDefault="00D55B04" w:rsidP="00D55B04">
            <w:pPr>
              <w:widowControl/>
              <w:snapToGrid w:val="0"/>
              <w:rPr>
                <w:rFonts w:ascii="游明朝" w:eastAsia="游明朝" w:hAnsi="游明朝"/>
                <w:szCs w:val="24"/>
              </w:rPr>
            </w:pPr>
          </w:p>
        </w:tc>
      </w:tr>
      <w:tr w:rsidR="00D55B04" w:rsidRPr="00306A17" w:rsidTr="009B710A">
        <w:tc>
          <w:tcPr>
            <w:tcW w:w="428" w:type="dxa"/>
            <w:vMerge w:val="restart"/>
            <w:vAlign w:val="center"/>
          </w:tcPr>
          <w:p w:rsidR="00D55B04" w:rsidRPr="00306A17" w:rsidRDefault="00D55B04" w:rsidP="00D55B04">
            <w:pPr>
              <w:widowControl/>
              <w:snapToGrid w:val="0"/>
              <w:spacing w:line="240" w:lineRule="exact"/>
              <w:jc w:val="center"/>
              <w:rPr>
                <w:rFonts w:ascii="游明朝" w:eastAsia="游明朝" w:hAnsi="游明朝"/>
                <w:szCs w:val="24"/>
              </w:rPr>
            </w:pPr>
            <w:r>
              <w:rPr>
                <w:rFonts w:ascii="游明朝" w:eastAsia="游明朝" w:hAnsi="游明朝" w:hint="eastAsia"/>
                <w:szCs w:val="24"/>
              </w:rPr>
              <w:t>使用状況</w:t>
            </w:r>
          </w:p>
        </w:tc>
        <w:tc>
          <w:tcPr>
            <w:tcW w:w="3082" w:type="dxa"/>
            <w:gridSpan w:val="4"/>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１日の使用時間及び</w:t>
            </w:r>
          </w:p>
          <w:p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月使用日数等</w:t>
            </w:r>
          </w:p>
        </w:tc>
        <w:tc>
          <w:tcPr>
            <w:tcW w:w="6118" w:type="dxa"/>
            <w:gridSpan w:val="2"/>
            <w:vAlign w:val="center"/>
          </w:tcPr>
          <w:p w:rsidR="00D55B04" w:rsidRDefault="00D55B04" w:rsidP="00D55B04">
            <w:pPr>
              <w:widowControl/>
              <w:snapToGrid w:val="0"/>
              <w:jc w:val="center"/>
              <w:rPr>
                <w:rFonts w:ascii="游明朝" w:eastAsia="游明朝" w:hAnsi="游明朝"/>
                <w:szCs w:val="24"/>
              </w:rPr>
            </w:pPr>
            <w:r>
              <w:rPr>
                <w:rFonts w:ascii="游明朝" w:eastAsia="游明朝" w:hAnsi="游明朝" w:hint="eastAsia"/>
                <w:szCs w:val="24"/>
              </w:rPr>
              <w:t xml:space="preserve">　　　時～　　　時</w:t>
            </w:r>
          </w:p>
          <w:p w:rsidR="00D55B04" w:rsidRPr="00306A17" w:rsidRDefault="00D55B04" w:rsidP="00D55B04">
            <w:pPr>
              <w:widowControl/>
              <w:snapToGrid w:val="0"/>
              <w:jc w:val="center"/>
              <w:rPr>
                <w:rFonts w:ascii="游明朝" w:eastAsia="游明朝" w:hAnsi="游明朝"/>
                <w:szCs w:val="24"/>
              </w:rPr>
            </w:pPr>
            <w:r>
              <w:rPr>
                <w:rFonts w:ascii="游明朝" w:eastAsia="游明朝" w:hAnsi="游明朝" w:hint="eastAsia"/>
                <w:szCs w:val="24"/>
              </w:rPr>
              <w:t>時間/回　　　回/日　　　日/月</w:t>
            </w:r>
          </w:p>
        </w:tc>
      </w:tr>
      <w:tr w:rsidR="00D55B04" w:rsidRPr="00306A17" w:rsidTr="00E37B2B">
        <w:tc>
          <w:tcPr>
            <w:tcW w:w="428" w:type="dxa"/>
            <w:vMerge/>
            <w:vAlign w:val="center"/>
          </w:tcPr>
          <w:p w:rsidR="00D55B04" w:rsidRPr="00306A17" w:rsidRDefault="00D55B04" w:rsidP="00D55B04">
            <w:pPr>
              <w:widowControl/>
              <w:snapToGrid w:val="0"/>
              <w:spacing w:line="240" w:lineRule="exact"/>
              <w:jc w:val="center"/>
              <w:rPr>
                <w:rFonts w:ascii="游明朝" w:eastAsia="游明朝" w:hAnsi="游明朝"/>
                <w:szCs w:val="24"/>
              </w:rPr>
            </w:pPr>
          </w:p>
        </w:tc>
        <w:tc>
          <w:tcPr>
            <w:tcW w:w="3082" w:type="dxa"/>
            <w:gridSpan w:val="4"/>
            <w:vAlign w:val="center"/>
          </w:tcPr>
          <w:p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季節変動</w:t>
            </w:r>
          </w:p>
        </w:tc>
        <w:tc>
          <w:tcPr>
            <w:tcW w:w="6118" w:type="dxa"/>
            <w:gridSpan w:val="2"/>
            <w:vAlign w:val="center"/>
          </w:tcPr>
          <w:p w:rsidR="00D55B04" w:rsidRPr="00306A17" w:rsidRDefault="00D55B04" w:rsidP="00D55B04">
            <w:pPr>
              <w:widowControl/>
              <w:snapToGrid w:val="0"/>
              <w:jc w:val="center"/>
              <w:rPr>
                <w:rFonts w:ascii="游明朝" w:eastAsia="游明朝" w:hAnsi="游明朝"/>
                <w:szCs w:val="24"/>
              </w:rPr>
            </w:pPr>
          </w:p>
        </w:tc>
      </w:tr>
      <w:tr w:rsidR="00D55B04" w:rsidRPr="00306A17" w:rsidTr="00B809E6">
        <w:tc>
          <w:tcPr>
            <w:tcW w:w="3510" w:type="dxa"/>
            <w:gridSpan w:val="5"/>
            <w:vAlign w:val="center"/>
          </w:tcPr>
          <w:p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その他参考となるべき事項</w:t>
            </w:r>
          </w:p>
        </w:tc>
        <w:tc>
          <w:tcPr>
            <w:tcW w:w="6118" w:type="dxa"/>
            <w:gridSpan w:val="2"/>
            <w:vAlign w:val="center"/>
          </w:tcPr>
          <w:p w:rsidR="00D55B04" w:rsidRPr="00306A17" w:rsidRDefault="00D55B04" w:rsidP="00D55B04">
            <w:pPr>
              <w:widowControl/>
              <w:snapToGrid w:val="0"/>
              <w:jc w:val="center"/>
              <w:rPr>
                <w:rFonts w:ascii="游明朝" w:eastAsia="游明朝" w:hAnsi="游明朝"/>
                <w:szCs w:val="24"/>
              </w:rPr>
            </w:pPr>
          </w:p>
        </w:tc>
      </w:tr>
      <w:tr w:rsidR="00D55B04" w:rsidRPr="00306A17" w:rsidTr="00D55B04">
        <w:tc>
          <w:tcPr>
            <w:tcW w:w="846" w:type="dxa"/>
            <w:gridSpan w:val="2"/>
            <w:tcBorders>
              <w:left w:val="single" w:sz="4" w:space="0" w:color="FFFFFF" w:themeColor="background1"/>
              <w:bottom w:val="single" w:sz="4" w:space="0" w:color="FFFFFF" w:themeColor="background1"/>
              <w:right w:val="single" w:sz="4" w:space="0" w:color="FFFFFF" w:themeColor="background1"/>
            </w:tcBorders>
          </w:tcPr>
          <w:p w:rsidR="00D55B04" w:rsidRPr="00306A17" w:rsidRDefault="00D55B04" w:rsidP="00437C15">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82" w:type="dxa"/>
            <w:gridSpan w:val="5"/>
            <w:tcBorders>
              <w:left w:val="single" w:sz="4" w:space="0" w:color="FFFFFF" w:themeColor="background1"/>
              <w:bottom w:val="single" w:sz="4" w:space="0" w:color="FFFFFF" w:themeColor="background1"/>
              <w:right w:val="single" w:sz="4" w:space="0" w:color="FFFFFF" w:themeColor="background1"/>
            </w:tcBorders>
          </w:tcPr>
          <w:p w:rsidR="00D55B04" w:rsidRDefault="00D55B04" w:rsidP="00437C15">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１　</w:t>
            </w:r>
            <w:r>
              <w:rPr>
                <w:rFonts w:ascii="游明朝" w:eastAsia="游明朝" w:hAnsi="游明朝" w:hint="eastAsia"/>
                <w:szCs w:val="24"/>
              </w:rPr>
              <w:t>水銀排出施設において発生する水銀等を排出口から大気中に排出する前に処理するための施設（集じん機等）について、記載すること。</w:t>
            </w:r>
          </w:p>
          <w:p w:rsidR="00D55B04" w:rsidRDefault="00D55B04"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 xml:space="preserve">２　</w:t>
            </w:r>
            <w:r w:rsidRPr="00D55B04">
              <w:rPr>
                <w:rFonts w:ascii="游明朝" w:eastAsia="游明朝" w:hAnsi="游明朝" w:hint="eastAsia"/>
                <w:szCs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55B04" w:rsidRPr="00306A17" w:rsidRDefault="00D55B04"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３　水銀濃度は、乾きガス中の濃度とすること。</w:t>
            </w:r>
          </w:p>
        </w:tc>
      </w:tr>
    </w:tbl>
    <w:p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rsidR="00913FE7" w:rsidRDefault="000067B9" w:rsidP="000067B9">
      <w:pPr>
        <w:widowControl/>
        <w:snapToGrid w:val="0"/>
        <w:jc w:val="left"/>
        <w:rPr>
          <w:rFonts w:ascii="游明朝" w:eastAsia="游明朝" w:hAnsi="游明朝"/>
          <w:szCs w:val="24"/>
        </w:rPr>
      </w:pPr>
      <w:r>
        <w:rPr>
          <w:rFonts w:ascii="游明朝" w:eastAsia="游明朝" w:hAnsi="游明朝" w:hint="eastAsia"/>
          <w:szCs w:val="24"/>
        </w:rPr>
        <w:lastRenderedPageBreak/>
        <w:t>四　添付図面</w:t>
      </w:r>
    </w:p>
    <w:p w:rsidR="000067B9" w:rsidRDefault="000067B9"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（１）発電所等の所在地を示す５万分の１の地形図（設置場所を明示すること。）</w:t>
      </w:r>
    </w:p>
    <w:p w:rsidR="000067B9" w:rsidRDefault="000067B9"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（２）発電所構内配置図（</w:t>
      </w:r>
      <w:r w:rsidR="00D55B04">
        <w:rPr>
          <w:rFonts w:ascii="游明朝" w:eastAsia="游明朝" w:hAnsi="游明朝" w:hint="eastAsia"/>
          <w:szCs w:val="24"/>
        </w:rPr>
        <w:t>石炭燃焼ボイラー、廃棄物焼却炉、水銀回収施設等</w:t>
      </w:r>
      <w:r>
        <w:rPr>
          <w:rFonts w:ascii="游明朝" w:eastAsia="游明朝" w:hAnsi="游明朝" w:hint="eastAsia"/>
          <w:szCs w:val="24"/>
        </w:rPr>
        <w:t>を明示すること。）</w:t>
      </w:r>
    </w:p>
    <w:p w:rsidR="000067B9" w:rsidRDefault="000067B9" w:rsidP="000067B9">
      <w:pPr>
        <w:widowControl/>
        <w:snapToGrid w:val="0"/>
        <w:ind w:leftChars="100" w:left="840" w:hangingChars="300" w:hanging="630"/>
        <w:jc w:val="left"/>
        <w:rPr>
          <w:rFonts w:ascii="游明朝" w:eastAsia="游明朝" w:hAnsi="游明朝"/>
          <w:szCs w:val="24"/>
        </w:rPr>
      </w:pPr>
      <w:r>
        <w:rPr>
          <w:rFonts w:ascii="游明朝" w:eastAsia="游明朝" w:hAnsi="游明朝" w:hint="eastAsia"/>
          <w:szCs w:val="24"/>
        </w:rPr>
        <w:t>（３）</w:t>
      </w:r>
      <w:r w:rsidR="00D55B04">
        <w:rPr>
          <w:rFonts w:ascii="游明朝" w:eastAsia="游明朝" w:hAnsi="游明朝" w:hint="eastAsia"/>
          <w:szCs w:val="24"/>
        </w:rPr>
        <w:t>水銀排出施設の構造図とその主要寸法を記入した概要図</w:t>
      </w:r>
    </w:p>
    <w:p w:rsidR="00D55B04" w:rsidRDefault="00D55B04" w:rsidP="000067B9">
      <w:pPr>
        <w:widowControl/>
        <w:snapToGrid w:val="0"/>
        <w:ind w:leftChars="100" w:left="840" w:hangingChars="300" w:hanging="630"/>
        <w:jc w:val="left"/>
        <w:rPr>
          <w:rFonts w:ascii="游明朝" w:eastAsia="游明朝" w:hAnsi="游明朝"/>
          <w:szCs w:val="24"/>
        </w:rPr>
      </w:pPr>
      <w:r>
        <w:rPr>
          <w:rFonts w:ascii="游明朝" w:eastAsia="游明朝" w:hAnsi="游明朝" w:hint="eastAsia"/>
          <w:szCs w:val="24"/>
        </w:rPr>
        <w:t>（４）水銀等の処理施設の構造図とその主要寸法を記入した概要図</w:t>
      </w:r>
    </w:p>
    <w:p w:rsidR="000067B9" w:rsidRDefault="000067B9" w:rsidP="000067B9">
      <w:pPr>
        <w:widowControl/>
        <w:snapToGrid w:val="0"/>
        <w:ind w:left="630" w:hangingChars="300" w:hanging="630"/>
        <w:jc w:val="left"/>
        <w:rPr>
          <w:rFonts w:ascii="游明朝" w:eastAsia="游明朝" w:hAnsi="游明朝"/>
          <w:szCs w:val="24"/>
        </w:rPr>
      </w:pPr>
    </w:p>
    <w:p w:rsidR="000067B9" w:rsidRDefault="000067B9" w:rsidP="000067B9">
      <w:pPr>
        <w:widowControl/>
        <w:snapToGrid w:val="0"/>
        <w:jc w:val="left"/>
        <w:rPr>
          <w:rFonts w:ascii="游明朝" w:eastAsia="游明朝" w:hAnsi="游明朝"/>
          <w:szCs w:val="24"/>
        </w:rPr>
      </w:pPr>
      <w:r>
        <w:rPr>
          <w:rFonts w:ascii="游明朝" w:eastAsia="游明朝" w:hAnsi="游明朝" w:hint="eastAsia"/>
          <w:szCs w:val="24"/>
        </w:rPr>
        <w:t>備考　　　１　本説明書のうち一～四について、写しを一部提出すること。</w:t>
      </w:r>
    </w:p>
    <w:p w:rsidR="00D55B04"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 xml:space="preserve">２　</w:t>
      </w:r>
      <w:r w:rsidR="00D55B04">
        <w:rPr>
          <w:rFonts w:ascii="游明朝" w:eastAsia="游明朝" w:hAnsi="游明朝" w:hint="eastAsia"/>
          <w:szCs w:val="24"/>
        </w:rPr>
        <w:t>変更届出の場合には、変更のある部分について、変更前及び変更後の内容を対照させること。</w:t>
      </w:r>
    </w:p>
    <w:p w:rsidR="000067B9" w:rsidRDefault="00D55B04"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３　届出書及び別紙の様式の</w:t>
      </w:r>
      <w:r w:rsidR="000067B9">
        <w:rPr>
          <w:rFonts w:ascii="游明朝" w:eastAsia="游明朝" w:hAnsi="游明朝" w:hint="eastAsia"/>
          <w:szCs w:val="24"/>
        </w:rPr>
        <w:t>大きさは、図面、表等やむを得ないものを除き、日本工業規格Ａ４とすること。</w:t>
      </w:r>
    </w:p>
    <w:p w:rsidR="00687D8D" w:rsidRDefault="00687D8D" w:rsidP="00296AE1">
      <w:pPr>
        <w:widowControl/>
        <w:snapToGrid w:val="0"/>
        <w:jc w:val="left"/>
        <w:rPr>
          <w:rFonts w:ascii="游明朝" w:eastAsia="游明朝" w:hAnsi="游明朝"/>
          <w:szCs w:val="24"/>
        </w:rPr>
      </w:pPr>
    </w:p>
    <w:p w:rsidR="00622E89" w:rsidRDefault="00622E89" w:rsidP="00296AE1">
      <w:pPr>
        <w:widowControl/>
        <w:snapToGrid w:val="0"/>
        <w:jc w:val="left"/>
        <w:rPr>
          <w:rFonts w:ascii="游明朝" w:eastAsia="游明朝" w:hAnsi="游明朝"/>
          <w:szCs w:val="24"/>
        </w:rPr>
      </w:pPr>
    </w:p>
    <w:p w:rsidR="00622E89" w:rsidRDefault="00622E89" w:rsidP="00296AE1">
      <w:pPr>
        <w:widowControl/>
        <w:snapToGrid w:val="0"/>
        <w:jc w:val="left"/>
        <w:rPr>
          <w:rFonts w:ascii="游明朝" w:eastAsia="游明朝" w:hAnsi="游明朝"/>
          <w:szCs w:val="24"/>
        </w:rPr>
      </w:pPr>
    </w:p>
    <w:sectPr w:rsidR="00622E89" w:rsidSect="00F26668">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E9" w:rsidRDefault="000C77E9" w:rsidP="003C0825">
      <w:r>
        <w:separator/>
      </w:r>
    </w:p>
  </w:endnote>
  <w:endnote w:type="continuationSeparator" w:id="0">
    <w:p w:rsidR="000C77E9" w:rsidRDefault="000C77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E9" w:rsidRDefault="000C77E9" w:rsidP="003C0825">
      <w:r>
        <w:separator/>
      </w:r>
    </w:p>
  </w:footnote>
  <w:footnote w:type="continuationSeparator" w:id="0">
    <w:p w:rsidR="000C77E9" w:rsidRDefault="000C77E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9"/>
    <w:rsid w:val="000067B9"/>
    <w:rsid w:val="00060560"/>
    <w:rsid w:val="000714D7"/>
    <w:rsid w:val="000737FE"/>
    <w:rsid w:val="000800FA"/>
    <w:rsid w:val="000C77E9"/>
    <w:rsid w:val="000E1098"/>
    <w:rsid w:val="000E4BEF"/>
    <w:rsid w:val="000F5041"/>
    <w:rsid w:val="00110596"/>
    <w:rsid w:val="00117FBB"/>
    <w:rsid w:val="00120AD4"/>
    <w:rsid w:val="0012704F"/>
    <w:rsid w:val="001270B0"/>
    <w:rsid w:val="001950D4"/>
    <w:rsid w:val="001F229C"/>
    <w:rsid w:val="00234E6F"/>
    <w:rsid w:val="002773B1"/>
    <w:rsid w:val="00296AE1"/>
    <w:rsid w:val="002B3920"/>
    <w:rsid w:val="002B580A"/>
    <w:rsid w:val="002E6F42"/>
    <w:rsid w:val="002F2744"/>
    <w:rsid w:val="00300736"/>
    <w:rsid w:val="00306230"/>
    <w:rsid w:val="00306A17"/>
    <w:rsid w:val="003111E6"/>
    <w:rsid w:val="003273C3"/>
    <w:rsid w:val="00327709"/>
    <w:rsid w:val="00342DA1"/>
    <w:rsid w:val="003552D7"/>
    <w:rsid w:val="00363364"/>
    <w:rsid w:val="0037084A"/>
    <w:rsid w:val="00374BA6"/>
    <w:rsid w:val="00380AFB"/>
    <w:rsid w:val="00381329"/>
    <w:rsid w:val="003C0825"/>
    <w:rsid w:val="003C7FDB"/>
    <w:rsid w:val="00415E57"/>
    <w:rsid w:val="00423133"/>
    <w:rsid w:val="004353C4"/>
    <w:rsid w:val="00435E7B"/>
    <w:rsid w:val="0046326C"/>
    <w:rsid w:val="00482008"/>
    <w:rsid w:val="0049010A"/>
    <w:rsid w:val="004B463C"/>
    <w:rsid w:val="004D5356"/>
    <w:rsid w:val="004E033B"/>
    <w:rsid w:val="00533ECD"/>
    <w:rsid w:val="00543975"/>
    <w:rsid w:val="00553CC8"/>
    <w:rsid w:val="00564DE9"/>
    <w:rsid w:val="00574E90"/>
    <w:rsid w:val="00582C84"/>
    <w:rsid w:val="005A4401"/>
    <w:rsid w:val="005A70DB"/>
    <w:rsid w:val="005B2C63"/>
    <w:rsid w:val="005C5442"/>
    <w:rsid w:val="005D124A"/>
    <w:rsid w:val="005D4B4F"/>
    <w:rsid w:val="00622E89"/>
    <w:rsid w:val="00646BD7"/>
    <w:rsid w:val="006771A9"/>
    <w:rsid w:val="00687D8D"/>
    <w:rsid w:val="006B00AF"/>
    <w:rsid w:val="006B07C7"/>
    <w:rsid w:val="006B705C"/>
    <w:rsid w:val="006C11E0"/>
    <w:rsid w:val="006D7F6D"/>
    <w:rsid w:val="00704A61"/>
    <w:rsid w:val="00712B71"/>
    <w:rsid w:val="0071550C"/>
    <w:rsid w:val="00724294"/>
    <w:rsid w:val="00725204"/>
    <w:rsid w:val="00757322"/>
    <w:rsid w:val="0078723B"/>
    <w:rsid w:val="007A7F73"/>
    <w:rsid w:val="007B05C5"/>
    <w:rsid w:val="007C5893"/>
    <w:rsid w:val="0080263F"/>
    <w:rsid w:val="00807B5E"/>
    <w:rsid w:val="00823E1A"/>
    <w:rsid w:val="008248C2"/>
    <w:rsid w:val="008351E7"/>
    <w:rsid w:val="00854164"/>
    <w:rsid w:val="008B6018"/>
    <w:rsid w:val="008C73D1"/>
    <w:rsid w:val="008F3AC7"/>
    <w:rsid w:val="00900000"/>
    <w:rsid w:val="00913FE7"/>
    <w:rsid w:val="00933F69"/>
    <w:rsid w:val="00981B64"/>
    <w:rsid w:val="009C1042"/>
    <w:rsid w:val="009D7197"/>
    <w:rsid w:val="009F084A"/>
    <w:rsid w:val="009F1401"/>
    <w:rsid w:val="009F48A5"/>
    <w:rsid w:val="00A10268"/>
    <w:rsid w:val="00A323D2"/>
    <w:rsid w:val="00AB4FCA"/>
    <w:rsid w:val="00B90CD9"/>
    <w:rsid w:val="00BB08AD"/>
    <w:rsid w:val="00C030AE"/>
    <w:rsid w:val="00C11B59"/>
    <w:rsid w:val="00C260B1"/>
    <w:rsid w:val="00C36AE3"/>
    <w:rsid w:val="00C9072D"/>
    <w:rsid w:val="00C921D2"/>
    <w:rsid w:val="00CE6391"/>
    <w:rsid w:val="00D55B04"/>
    <w:rsid w:val="00D613E7"/>
    <w:rsid w:val="00D673A2"/>
    <w:rsid w:val="00D97A3E"/>
    <w:rsid w:val="00DB1A89"/>
    <w:rsid w:val="00DC69D8"/>
    <w:rsid w:val="00E12D42"/>
    <w:rsid w:val="00E30B32"/>
    <w:rsid w:val="00E36A14"/>
    <w:rsid w:val="00E5409C"/>
    <w:rsid w:val="00E5466F"/>
    <w:rsid w:val="00E97491"/>
    <w:rsid w:val="00EC2013"/>
    <w:rsid w:val="00EC763D"/>
    <w:rsid w:val="00EE2315"/>
    <w:rsid w:val="00EF750F"/>
    <w:rsid w:val="00F1031C"/>
    <w:rsid w:val="00F26668"/>
    <w:rsid w:val="00F36A47"/>
    <w:rsid w:val="00F84AA4"/>
    <w:rsid w:val="00FA18F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03ED983-47B3-4D34-8023-710BB594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6A35-EAE5-4CEE-83EF-F5C86F0E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1043</Words>
  <Characters>1043</Characters>
  <Application>Microsoft Office Word</Application>
  <DocSecurity>0</DocSecurity>
  <Lines>208</Lines>
  <Paragraphs>173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泰明</dc:creator>
  <cp:keywords/>
  <dc:description/>
  <cp:lastModifiedBy>宮里　泰明</cp:lastModifiedBy>
  <cp:revision>36</cp:revision>
  <cp:lastPrinted>2020-01-21T08:24:00Z</cp:lastPrinted>
  <dcterms:created xsi:type="dcterms:W3CDTF">2020-08-06T18:30:00Z</dcterms:created>
  <dcterms:modified xsi:type="dcterms:W3CDTF">2020-10-23T02:36:00Z</dcterms:modified>
</cp:coreProperties>
</file>